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B35A2" w14:textId="03D5EF0D" w:rsidR="00E10979" w:rsidRPr="00DE10FA" w:rsidRDefault="00E777BE" w:rsidP="001770F5">
      <w:pPr>
        <w:pStyle w:val="Sansinterligne"/>
        <w:jc w:val="center"/>
        <w:rPr>
          <w:rFonts w:ascii="Marianne" w:hAnsi="Marianne" w:cstheme="minorHAnsi"/>
          <w:b/>
          <w:bCs/>
          <w:smallCaps/>
        </w:rPr>
      </w:pPr>
      <w:r w:rsidRPr="00DE10FA">
        <w:rPr>
          <w:rFonts w:ascii="Marianne" w:hAnsi="Marianne" w:cs="Tahoma"/>
          <w:b/>
          <w:noProof/>
          <w:color w:val="595959"/>
        </w:rPr>
        <w:drawing>
          <wp:inline distT="0" distB="0" distL="0" distR="0" wp14:anchorId="42B2FB38" wp14:editId="4A60EFA2">
            <wp:extent cx="3190875" cy="752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0875" cy="752475"/>
                    </a:xfrm>
                    <a:prstGeom prst="rect">
                      <a:avLst/>
                    </a:prstGeom>
                    <a:noFill/>
                    <a:ln>
                      <a:noFill/>
                    </a:ln>
                  </pic:spPr>
                </pic:pic>
              </a:graphicData>
            </a:graphic>
          </wp:inline>
        </w:drawing>
      </w:r>
    </w:p>
    <w:p w14:paraId="43389B9F" w14:textId="2F74347F" w:rsidR="001770F5" w:rsidRPr="00DE10FA" w:rsidRDefault="00735E1D" w:rsidP="001770F5">
      <w:pPr>
        <w:pStyle w:val="Sansinterligne"/>
        <w:jc w:val="center"/>
        <w:rPr>
          <w:rFonts w:ascii="Marianne" w:eastAsia="Times New Roman" w:hAnsi="Marianne" w:cstheme="minorHAnsi"/>
          <w:b/>
          <w:szCs w:val="20"/>
          <w:lang w:eastAsia="fr-FR"/>
        </w:rPr>
      </w:pPr>
      <w:r w:rsidRPr="00DE10FA">
        <w:rPr>
          <w:rFonts w:ascii="Marianne" w:eastAsia="Times New Roman" w:hAnsi="Marianne" w:cstheme="minorHAnsi"/>
          <w:b/>
          <w:szCs w:val="20"/>
          <w:lang w:eastAsia="fr-FR"/>
        </w:rPr>
        <w:t>Annexe</w:t>
      </w:r>
      <w:r w:rsidR="001770F5" w:rsidRPr="00DE10FA">
        <w:rPr>
          <w:rFonts w:ascii="Marianne" w:eastAsia="Times New Roman" w:hAnsi="Marianne" w:cstheme="minorHAnsi"/>
          <w:b/>
          <w:szCs w:val="20"/>
          <w:lang w:eastAsia="fr-FR"/>
        </w:rPr>
        <w:t xml:space="preserve"> de sous-traitance</w:t>
      </w:r>
    </w:p>
    <w:p w14:paraId="6DB6F794" w14:textId="77777777" w:rsidR="001770F5" w:rsidRPr="00DE10FA" w:rsidRDefault="001770F5" w:rsidP="001770F5">
      <w:pPr>
        <w:pStyle w:val="Sansinterligne"/>
        <w:jc w:val="center"/>
        <w:rPr>
          <w:rFonts w:ascii="Marianne" w:eastAsia="Times New Roman" w:hAnsi="Marianne" w:cstheme="minorHAnsi"/>
          <w:b/>
          <w:szCs w:val="20"/>
          <w:lang w:eastAsia="fr-FR"/>
        </w:rPr>
      </w:pPr>
    </w:p>
    <w:p w14:paraId="1F44DA49" w14:textId="4361AE81" w:rsidR="00104514" w:rsidRPr="00DE10FA" w:rsidRDefault="005B6EE5" w:rsidP="001770F5">
      <w:pPr>
        <w:pStyle w:val="Sansinterligne"/>
        <w:jc w:val="center"/>
        <w:rPr>
          <w:rFonts w:ascii="Marianne" w:eastAsia="Times New Roman" w:hAnsi="Marianne" w:cstheme="minorHAnsi"/>
          <w:b/>
          <w:szCs w:val="20"/>
          <w:lang w:eastAsia="fr-FR"/>
        </w:rPr>
      </w:pPr>
      <w:r w:rsidRPr="00DE10FA">
        <w:rPr>
          <w:rFonts w:ascii="Marianne" w:eastAsia="Times New Roman" w:hAnsi="Marianne" w:cstheme="minorHAnsi"/>
          <w:b/>
          <w:szCs w:val="20"/>
          <w:lang w:eastAsia="fr-FR"/>
        </w:rPr>
        <w:t>T</w:t>
      </w:r>
      <w:r w:rsidR="001770F5" w:rsidRPr="00DE10FA">
        <w:rPr>
          <w:rFonts w:ascii="Marianne" w:eastAsia="Times New Roman" w:hAnsi="Marianne" w:cstheme="minorHAnsi"/>
          <w:b/>
          <w:szCs w:val="20"/>
          <w:lang w:eastAsia="fr-FR"/>
        </w:rPr>
        <w:t>raitement de données comportant des informations à caractère personnel</w:t>
      </w:r>
    </w:p>
    <w:p w14:paraId="54C88A97" w14:textId="77777777" w:rsidR="001770F5" w:rsidRPr="00DE10FA" w:rsidRDefault="001770F5" w:rsidP="001770F5">
      <w:pPr>
        <w:pStyle w:val="Sansinterligne"/>
        <w:jc w:val="center"/>
        <w:rPr>
          <w:rFonts w:ascii="Marianne" w:eastAsia="Times New Roman" w:hAnsi="Marianne" w:cstheme="minorHAnsi"/>
          <w:b/>
          <w:szCs w:val="20"/>
          <w:lang w:eastAsia="fr-FR"/>
        </w:rPr>
      </w:pPr>
    </w:p>
    <w:p w14:paraId="12222EAD" w14:textId="77777777" w:rsidR="00E777BE" w:rsidRPr="00DE10FA" w:rsidRDefault="001770F5" w:rsidP="00E777BE">
      <w:pPr>
        <w:jc w:val="center"/>
        <w:rPr>
          <w:rFonts w:ascii="Marianne" w:hAnsi="Marianne" w:cstheme="minorHAnsi"/>
          <w:b/>
        </w:rPr>
      </w:pPr>
      <w:r w:rsidRPr="00DE10FA">
        <w:rPr>
          <w:rFonts w:ascii="Marianne" w:hAnsi="Marianne" w:cstheme="minorHAnsi"/>
          <w:b/>
        </w:rPr>
        <w:t>Marché</w:t>
      </w:r>
      <w:r w:rsidR="00E777BE" w:rsidRPr="00DE10FA">
        <w:rPr>
          <w:rFonts w:ascii="Marianne" w:hAnsi="Marianne" w:cstheme="minorHAnsi"/>
          <w:b/>
        </w:rPr>
        <w:t xml:space="preserve"> : </w:t>
      </w:r>
    </w:p>
    <w:p w14:paraId="1550D996" w14:textId="24543874" w:rsidR="001735D6" w:rsidRPr="00DE10FA" w:rsidRDefault="00DF26B6" w:rsidP="001735D6">
      <w:pPr>
        <w:rPr>
          <w:rFonts w:ascii="Marianne" w:hAnsi="Marianne"/>
          <w:b/>
        </w:rPr>
      </w:pPr>
      <w:r>
        <w:rPr>
          <w:rFonts w:ascii="Marianne" w:hAnsi="Marianne"/>
          <w:b/>
        </w:rPr>
        <w:t xml:space="preserve">26-M.A.I-01 </w:t>
      </w:r>
      <w:r w:rsidRPr="00DF26B6">
        <w:rPr>
          <w:rFonts w:ascii="Marianne" w:hAnsi="Marianne"/>
          <w:b/>
        </w:rPr>
        <w:t>Fournitures de chèques emploi service universel (CESU) préfinancés par l’Agence de l’Eau Artois-Picardie</w:t>
      </w:r>
      <w:r w:rsidR="00B66692" w:rsidRPr="00DE10FA">
        <w:rPr>
          <w:rFonts w:ascii="Marianne" w:hAnsi="Marianne"/>
          <w:b/>
        </w:rPr>
        <w:t>.</w:t>
      </w:r>
    </w:p>
    <w:p w14:paraId="57FD40DA" w14:textId="59B7F94D" w:rsidR="00E777BE" w:rsidRPr="00DE10FA" w:rsidRDefault="00E777BE" w:rsidP="00E777BE">
      <w:pPr>
        <w:jc w:val="center"/>
        <w:rPr>
          <w:rFonts w:ascii="Marianne" w:hAnsi="Marianne"/>
          <w:b/>
        </w:rPr>
      </w:pPr>
      <w:r w:rsidRPr="00DE10FA">
        <w:rPr>
          <w:rFonts w:ascii="Marianne" w:hAnsi="Marianne"/>
          <w:b/>
        </w:rPr>
        <w:t>.</w:t>
      </w:r>
    </w:p>
    <w:p w14:paraId="2C79B51F" w14:textId="29ADBE84" w:rsidR="001770F5" w:rsidRPr="00DE10FA" w:rsidRDefault="001770F5" w:rsidP="001770F5">
      <w:pPr>
        <w:pStyle w:val="Sansinterligne"/>
        <w:jc w:val="center"/>
        <w:rPr>
          <w:rFonts w:ascii="Marianne" w:eastAsia="Times New Roman" w:hAnsi="Marianne" w:cstheme="minorHAnsi"/>
          <w:b/>
          <w:szCs w:val="20"/>
          <w:lang w:eastAsia="fr-FR"/>
        </w:rPr>
      </w:pPr>
    </w:p>
    <w:p w14:paraId="4FEAA7FB" w14:textId="77777777" w:rsidR="001770F5" w:rsidRPr="00DE10FA" w:rsidRDefault="001770F5" w:rsidP="00A549A4">
      <w:pPr>
        <w:spacing w:before="0" w:after="0"/>
        <w:rPr>
          <w:rFonts w:ascii="Marianne" w:hAnsi="Marianne" w:cstheme="minorHAnsi"/>
          <w:b/>
          <w:sz w:val="20"/>
        </w:rPr>
      </w:pPr>
      <w:r w:rsidRPr="00DE10FA">
        <w:rPr>
          <w:rFonts w:ascii="Marianne" w:hAnsi="Marianne" w:cstheme="minorHAnsi"/>
          <w:b/>
          <w:sz w:val="20"/>
        </w:rPr>
        <w:t>Entre :</w:t>
      </w:r>
    </w:p>
    <w:p w14:paraId="10EB2277" w14:textId="77777777" w:rsidR="001770F5" w:rsidRPr="00DE10FA" w:rsidRDefault="001770F5" w:rsidP="00A549A4">
      <w:pPr>
        <w:spacing w:before="0" w:after="0"/>
        <w:rPr>
          <w:rFonts w:ascii="Marianne" w:hAnsi="Marianne" w:cstheme="minorHAnsi"/>
          <w:sz w:val="20"/>
        </w:rPr>
      </w:pPr>
    </w:p>
    <w:p w14:paraId="6A3E14A3" w14:textId="77777777" w:rsidR="00DE10FA" w:rsidRPr="007C22A0" w:rsidRDefault="00DE10FA" w:rsidP="00DE10FA">
      <w:pPr>
        <w:spacing w:before="0" w:after="0"/>
        <w:rPr>
          <w:rFonts w:ascii="Calibri" w:hAnsi="Calibri" w:cs="Calibri"/>
          <w:b/>
          <w:sz w:val="22"/>
          <w:szCs w:val="22"/>
        </w:rPr>
      </w:pPr>
      <w:bookmarkStart w:id="0" w:name="_Hlk147168259"/>
      <w:r w:rsidRPr="007C22A0">
        <w:rPr>
          <w:rFonts w:ascii="Calibri" w:hAnsi="Calibri" w:cs="Calibri"/>
          <w:b/>
          <w:sz w:val="22"/>
          <w:szCs w:val="22"/>
        </w:rPr>
        <w:t>L’AGENCE DE L’EAU ARTOIS-PICARDIE</w:t>
      </w:r>
      <w:bookmarkEnd w:id="0"/>
    </w:p>
    <w:p w14:paraId="6AAA9EFC" w14:textId="77777777" w:rsidR="00DE10FA" w:rsidRPr="007C22A0" w:rsidRDefault="00DE10FA" w:rsidP="00DE10FA">
      <w:pPr>
        <w:spacing w:before="0" w:after="0"/>
        <w:rPr>
          <w:rFonts w:ascii="Calibri" w:hAnsi="Calibri" w:cs="Calibri"/>
          <w:sz w:val="22"/>
          <w:szCs w:val="22"/>
        </w:rPr>
      </w:pPr>
      <w:r w:rsidRPr="007C22A0">
        <w:rPr>
          <w:rFonts w:ascii="Calibri" w:hAnsi="Calibri" w:cs="Calibri"/>
          <w:sz w:val="22"/>
          <w:szCs w:val="22"/>
        </w:rPr>
        <w:t>200, rue Marceline - Centre Tertiaire de l’Arsenal BP 80818 59508 Douai Cedex</w:t>
      </w:r>
    </w:p>
    <w:p w14:paraId="2EA2075C" w14:textId="77777777" w:rsidR="00DE10FA" w:rsidRPr="007C22A0" w:rsidRDefault="00DE10FA" w:rsidP="00DE10FA">
      <w:pPr>
        <w:spacing w:before="0" w:after="0"/>
        <w:rPr>
          <w:rFonts w:ascii="Calibri" w:hAnsi="Calibri" w:cs="Calibri"/>
          <w:sz w:val="22"/>
          <w:szCs w:val="22"/>
        </w:rPr>
      </w:pPr>
      <w:r w:rsidRPr="007C22A0">
        <w:rPr>
          <w:rFonts w:ascii="Calibri" w:hAnsi="Calibri" w:cs="Calibri"/>
          <w:sz w:val="22"/>
          <w:szCs w:val="22"/>
        </w:rPr>
        <w:t>Représentée par s</w:t>
      </w:r>
      <w:r>
        <w:rPr>
          <w:rFonts w:ascii="Calibri" w:hAnsi="Calibri" w:cs="Calibri"/>
          <w:sz w:val="22"/>
          <w:szCs w:val="22"/>
        </w:rPr>
        <w:t>a</w:t>
      </w:r>
      <w:r w:rsidRPr="007C22A0">
        <w:rPr>
          <w:rFonts w:ascii="Calibri" w:hAnsi="Calibri" w:cs="Calibri"/>
          <w:sz w:val="22"/>
          <w:szCs w:val="22"/>
        </w:rPr>
        <w:t xml:space="preserve"> Direct</w:t>
      </w:r>
      <w:r>
        <w:rPr>
          <w:rFonts w:ascii="Calibri" w:hAnsi="Calibri" w:cs="Calibri"/>
          <w:sz w:val="22"/>
          <w:szCs w:val="22"/>
        </w:rPr>
        <w:t>rice</w:t>
      </w:r>
      <w:r w:rsidRPr="007C22A0">
        <w:rPr>
          <w:rFonts w:ascii="Calibri" w:hAnsi="Calibri" w:cs="Calibri"/>
          <w:sz w:val="22"/>
          <w:szCs w:val="22"/>
        </w:rPr>
        <w:t xml:space="preserve"> Général</w:t>
      </w:r>
      <w:r>
        <w:rPr>
          <w:rFonts w:ascii="Calibri" w:hAnsi="Calibri" w:cs="Calibri"/>
          <w:sz w:val="22"/>
          <w:szCs w:val="22"/>
        </w:rPr>
        <w:t>e</w:t>
      </w:r>
      <w:r w:rsidRPr="007C22A0">
        <w:rPr>
          <w:rFonts w:ascii="Calibri" w:hAnsi="Calibri" w:cs="Calibri"/>
          <w:sz w:val="22"/>
          <w:szCs w:val="22"/>
        </w:rPr>
        <w:t>, M</w:t>
      </w:r>
      <w:r>
        <w:rPr>
          <w:rFonts w:ascii="Calibri" w:hAnsi="Calibri" w:cs="Calibri"/>
          <w:sz w:val="22"/>
          <w:szCs w:val="22"/>
        </w:rPr>
        <w:t>adame Isabelle MATYKOWSKI</w:t>
      </w:r>
      <w:r w:rsidRPr="007C22A0">
        <w:rPr>
          <w:rFonts w:ascii="Calibri" w:hAnsi="Calibri" w:cs="Calibri"/>
          <w:sz w:val="22"/>
          <w:szCs w:val="22"/>
        </w:rPr>
        <w:t xml:space="preserve"> et désigné ci-après par le terme « le Responsable du traitement », d’une part,</w:t>
      </w:r>
    </w:p>
    <w:p w14:paraId="6A0046A0" w14:textId="77777777" w:rsidR="001770F5" w:rsidRPr="00DE10FA" w:rsidRDefault="001770F5" w:rsidP="001770F5">
      <w:pPr>
        <w:spacing w:before="0" w:after="0"/>
        <w:rPr>
          <w:rFonts w:ascii="Marianne" w:hAnsi="Marianne" w:cstheme="minorHAnsi"/>
          <w:sz w:val="20"/>
        </w:rPr>
      </w:pPr>
    </w:p>
    <w:p w14:paraId="27A26495" w14:textId="77777777" w:rsidR="001770F5" w:rsidRPr="00DE10FA" w:rsidRDefault="001770F5" w:rsidP="00A549A4">
      <w:pPr>
        <w:spacing w:before="0" w:after="0"/>
        <w:rPr>
          <w:rFonts w:ascii="Marianne" w:hAnsi="Marianne" w:cstheme="minorHAnsi"/>
          <w:b/>
          <w:sz w:val="20"/>
        </w:rPr>
      </w:pPr>
      <w:r w:rsidRPr="00DE10FA">
        <w:rPr>
          <w:rFonts w:ascii="Marianne" w:hAnsi="Marianne" w:cstheme="minorHAnsi"/>
          <w:b/>
          <w:sz w:val="20"/>
        </w:rPr>
        <w:t>Et</w:t>
      </w:r>
    </w:p>
    <w:p w14:paraId="1BF976A8" w14:textId="77777777" w:rsidR="001770F5" w:rsidRPr="00DE10FA" w:rsidRDefault="001770F5" w:rsidP="00A549A4">
      <w:pPr>
        <w:spacing w:before="0" w:after="0"/>
        <w:rPr>
          <w:rFonts w:ascii="Marianne" w:hAnsi="Marianne" w:cstheme="minorHAnsi"/>
          <w:sz w:val="20"/>
        </w:rPr>
      </w:pPr>
    </w:p>
    <w:p w14:paraId="4C49CC4B" w14:textId="3D829B21" w:rsidR="001770F5" w:rsidRPr="00DE10FA" w:rsidRDefault="0054320E" w:rsidP="00A549A4">
      <w:pPr>
        <w:spacing w:before="0" w:after="0"/>
        <w:rPr>
          <w:rFonts w:ascii="Marianne" w:hAnsi="Marianne" w:cstheme="minorHAnsi"/>
          <w:sz w:val="20"/>
          <w:highlight w:val="yellow"/>
        </w:rPr>
      </w:pPr>
      <w:r w:rsidRPr="00DE10FA">
        <w:rPr>
          <w:rFonts w:ascii="Marianne" w:hAnsi="Marianne" w:cstheme="minorHAnsi"/>
          <w:sz w:val="20"/>
          <w:highlight w:val="yellow"/>
        </w:rPr>
        <w:t>_________________________________</w:t>
      </w:r>
    </w:p>
    <w:p w14:paraId="462F3B1A" w14:textId="5521D02B" w:rsidR="001770F5" w:rsidRPr="00DE10FA" w:rsidRDefault="001770F5" w:rsidP="00A549A4">
      <w:pPr>
        <w:spacing w:before="0" w:after="0"/>
        <w:rPr>
          <w:rFonts w:ascii="Marianne" w:hAnsi="Marianne" w:cstheme="minorHAnsi"/>
          <w:sz w:val="20"/>
        </w:rPr>
      </w:pPr>
      <w:r w:rsidRPr="00DE10FA">
        <w:rPr>
          <w:rFonts w:ascii="Marianne" w:hAnsi="Marianne" w:cstheme="minorHAnsi"/>
          <w:b/>
          <w:sz w:val="20"/>
          <w:highlight w:val="yellow"/>
        </w:rPr>
        <w:t xml:space="preserve">Représentée par Monsieur / Madame </w:t>
      </w:r>
      <w:r w:rsidR="0054320E" w:rsidRPr="00DE10FA">
        <w:rPr>
          <w:rFonts w:ascii="Marianne" w:hAnsi="Marianne" w:cstheme="minorHAnsi"/>
          <w:b/>
          <w:sz w:val="20"/>
          <w:highlight w:val="yellow"/>
        </w:rPr>
        <w:t>_______________</w:t>
      </w:r>
      <w:r w:rsidR="008C1833" w:rsidRPr="00DE10FA">
        <w:rPr>
          <w:rFonts w:ascii="Marianne" w:hAnsi="Marianne"/>
          <w:color w:val="FF0000"/>
          <w:sz w:val="20"/>
          <w:highlight w:val="yellow"/>
        </w:rPr>
        <w:t xml:space="preserve"> </w:t>
      </w:r>
      <w:r w:rsidR="008C1833" w:rsidRPr="00DE10FA">
        <w:rPr>
          <w:rFonts w:ascii="Marianne" w:hAnsi="Marianne" w:cstheme="minorHAnsi"/>
          <w:sz w:val="20"/>
          <w:highlight w:val="yellow"/>
        </w:rPr>
        <w:t>au sens de l’article 4.8 du règlement général sur la protection des données (RGPD)</w:t>
      </w:r>
      <w:r w:rsidRPr="00DE10FA">
        <w:rPr>
          <w:rFonts w:ascii="Marianne" w:hAnsi="Marianne" w:cstheme="minorHAnsi"/>
          <w:sz w:val="20"/>
          <w:highlight w:val="yellow"/>
        </w:rPr>
        <w:t xml:space="preserve"> et désigné ci-après par le terme « le Sous-traitant », d’autre part,</w:t>
      </w:r>
    </w:p>
    <w:p w14:paraId="1909F0BB" w14:textId="77777777" w:rsidR="001770F5" w:rsidRPr="00DE10FA" w:rsidRDefault="001770F5" w:rsidP="0084694D">
      <w:pPr>
        <w:spacing w:before="480" w:after="0"/>
        <w:rPr>
          <w:rFonts w:ascii="Marianne" w:hAnsi="Marianne" w:cstheme="minorHAnsi"/>
          <w:b/>
          <w:sz w:val="20"/>
        </w:rPr>
      </w:pPr>
      <w:r w:rsidRPr="00DE10FA">
        <w:rPr>
          <w:rFonts w:ascii="Marianne" w:hAnsi="Marianne" w:cstheme="minorHAnsi"/>
          <w:b/>
          <w:sz w:val="20"/>
        </w:rPr>
        <w:t>Préambule, au sens du RPGD :</w:t>
      </w:r>
    </w:p>
    <w:p w14:paraId="12473F3C" w14:textId="3C51947B" w:rsidR="001770F5" w:rsidRPr="00DE10FA" w:rsidRDefault="001770F5" w:rsidP="00A549A4">
      <w:pPr>
        <w:spacing w:before="0" w:after="0"/>
        <w:rPr>
          <w:rFonts w:ascii="Marianne" w:hAnsi="Marianne" w:cstheme="minorHAnsi"/>
          <w:sz w:val="20"/>
        </w:rPr>
      </w:pPr>
      <w:r w:rsidRPr="00DE10FA">
        <w:rPr>
          <w:rFonts w:ascii="Marianne" w:hAnsi="Marianne" w:cstheme="minorHAnsi"/>
          <w:sz w:val="20"/>
        </w:rPr>
        <w:t xml:space="preserve">Le </w:t>
      </w:r>
      <w:r w:rsidR="004043E6" w:rsidRPr="00DE10FA">
        <w:rPr>
          <w:rFonts w:ascii="Marianne" w:hAnsi="Marianne" w:cstheme="minorHAnsi"/>
          <w:sz w:val="20"/>
        </w:rPr>
        <w:t xml:space="preserve">Responsable </w:t>
      </w:r>
      <w:r w:rsidRPr="00DE10FA">
        <w:rPr>
          <w:rFonts w:ascii="Marianne" w:hAnsi="Marianne" w:cstheme="minorHAnsi"/>
          <w:sz w:val="20"/>
        </w:rPr>
        <w:t>de traitement</w:t>
      </w:r>
      <w:r w:rsidR="008C1833" w:rsidRPr="00DE10FA">
        <w:rPr>
          <w:rFonts w:ascii="Marianne" w:hAnsi="Marianne"/>
          <w:color w:val="FF0000"/>
          <w:sz w:val="20"/>
        </w:rPr>
        <w:t xml:space="preserve"> </w:t>
      </w:r>
      <w:r w:rsidR="008C1833" w:rsidRPr="00DE10FA">
        <w:rPr>
          <w:rFonts w:ascii="Marianne" w:hAnsi="Marianne" w:cstheme="minorHAnsi"/>
          <w:sz w:val="20"/>
        </w:rPr>
        <w:t xml:space="preserve">au sens de l’article 4.7 du règlement général sur la protection des données (RGPD) </w:t>
      </w:r>
      <w:r w:rsidRPr="00DE10FA">
        <w:rPr>
          <w:rFonts w:ascii="Marianne" w:hAnsi="Marianne" w:cstheme="minorHAnsi"/>
          <w:sz w:val="20"/>
        </w:rPr>
        <w:t>est l’agence de l’eau</w:t>
      </w:r>
      <w:r w:rsidR="0054320E" w:rsidRPr="00DE10FA">
        <w:rPr>
          <w:rFonts w:ascii="Marianne" w:hAnsi="Marianne" w:cstheme="minorHAnsi"/>
          <w:sz w:val="20"/>
        </w:rPr>
        <w:t xml:space="preserve"> </w:t>
      </w:r>
      <w:r w:rsidR="00E777BE" w:rsidRPr="00DE10FA">
        <w:rPr>
          <w:rFonts w:ascii="Marianne" w:hAnsi="Marianne" w:cstheme="minorHAnsi"/>
          <w:sz w:val="20"/>
        </w:rPr>
        <w:t>ARTOIS-PICARDIE</w:t>
      </w:r>
      <w:r w:rsidR="00975161" w:rsidRPr="00DE10FA">
        <w:rPr>
          <w:rFonts w:ascii="Marianne" w:hAnsi="Marianne" w:cstheme="minorHAnsi"/>
          <w:sz w:val="20"/>
        </w:rPr>
        <w:t xml:space="preserve">, </w:t>
      </w:r>
      <w:r w:rsidRPr="00DE10FA">
        <w:rPr>
          <w:rFonts w:ascii="Marianne" w:hAnsi="Marianne" w:cstheme="minorHAnsi"/>
          <w:sz w:val="20"/>
        </w:rPr>
        <w:t>acheteur public</w:t>
      </w:r>
      <w:r w:rsidR="004043E6" w:rsidRPr="00DE10FA">
        <w:rPr>
          <w:rFonts w:ascii="Marianne" w:hAnsi="Marianne" w:cstheme="minorHAnsi"/>
          <w:sz w:val="20"/>
        </w:rPr>
        <w:t>.</w:t>
      </w:r>
      <w:r w:rsidR="0084694D" w:rsidRPr="00DE10FA">
        <w:rPr>
          <w:rFonts w:ascii="Marianne" w:hAnsi="Marianne" w:cstheme="minorHAnsi"/>
          <w:sz w:val="20"/>
        </w:rPr>
        <w:t xml:space="preserve"> </w:t>
      </w:r>
      <w:r w:rsidRPr="00DE10FA">
        <w:rPr>
          <w:rFonts w:ascii="Marianne" w:hAnsi="Marianne" w:cstheme="minorHAnsi"/>
          <w:sz w:val="20"/>
        </w:rPr>
        <w:t>L</w:t>
      </w:r>
      <w:r w:rsidR="003B07C6" w:rsidRPr="00DE10FA">
        <w:rPr>
          <w:rFonts w:ascii="Marianne" w:hAnsi="Marianne" w:cstheme="minorHAnsi"/>
          <w:sz w:val="20"/>
        </w:rPr>
        <w:t>e</w:t>
      </w:r>
      <w:r w:rsidRPr="00DE10FA">
        <w:rPr>
          <w:rFonts w:ascii="Marianne" w:hAnsi="Marianne" w:cstheme="minorHAnsi"/>
          <w:sz w:val="20"/>
        </w:rPr>
        <w:t xml:space="preserve"> </w:t>
      </w:r>
      <w:r w:rsidR="004043E6" w:rsidRPr="00DE10FA">
        <w:rPr>
          <w:rFonts w:ascii="Marianne" w:hAnsi="Marianne" w:cstheme="minorHAnsi"/>
          <w:sz w:val="20"/>
        </w:rPr>
        <w:t>Sous</w:t>
      </w:r>
      <w:r w:rsidRPr="00DE10FA">
        <w:rPr>
          <w:rFonts w:ascii="Marianne" w:hAnsi="Marianne" w:cstheme="minorHAnsi"/>
          <w:sz w:val="20"/>
        </w:rPr>
        <w:t>-traitant est le titulaire du présent marché</w:t>
      </w:r>
      <w:r w:rsidRPr="00DE10FA">
        <w:rPr>
          <w:rFonts w:ascii="Marianne" w:hAnsi="Marianne" w:cstheme="minorHAnsi"/>
        </w:rPr>
        <w:t>.</w:t>
      </w:r>
    </w:p>
    <w:p w14:paraId="52519FD0" w14:textId="77777777" w:rsidR="003B07C6" w:rsidRPr="00DE10FA" w:rsidRDefault="003B07C6" w:rsidP="003B07C6">
      <w:pPr>
        <w:rPr>
          <w:rFonts w:ascii="Marianne" w:hAnsi="Marianne" w:cstheme="minorHAnsi"/>
        </w:rPr>
      </w:pPr>
    </w:p>
    <w:p w14:paraId="206CBF30" w14:textId="635B0166" w:rsidR="003B07C6" w:rsidRPr="00DE10FA" w:rsidRDefault="003B07C6" w:rsidP="003B07C6">
      <w:pPr>
        <w:spacing w:before="0" w:after="0"/>
        <w:rPr>
          <w:rFonts w:ascii="Marianne" w:hAnsi="Marianne" w:cstheme="minorHAnsi"/>
          <w:sz w:val="20"/>
        </w:rPr>
      </w:pPr>
      <w:r w:rsidRPr="00DE10FA">
        <w:rPr>
          <w:rFonts w:ascii="Marianne" w:hAnsi="Marianne"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DE10FA" w:rsidRDefault="00800559" w:rsidP="00C05F58">
      <w:pPr>
        <w:pStyle w:val="Titre1"/>
        <w:shd w:val="clear" w:color="auto" w:fill="D9D9D9" w:themeFill="background1" w:themeFillShade="D9"/>
        <w:spacing w:after="120"/>
        <w:rPr>
          <w:rFonts w:ascii="Marianne" w:eastAsia="Times New Roman" w:hAnsi="Marianne" w:cstheme="minorHAnsi"/>
          <w:bCs w:val="0"/>
          <w:color w:val="auto"/>
          <w:sz w:val="20"/>
          <w:szCs w:val="20"/>
        </w:rPr>
      </w:pPr>
      <w:r w:rsidRPr="00DE10FA">
        <w:rPr>
          <w:rFonts w:ascii="Marianne" w:eastAsia="Times New Roman" w:hAnsi="Marianne" w:cstheme="minorHAnsi"/>
          <w:bCs w:val="0"/>
          <w:color w:val="auto"/>
          <w:sz w:val="20"/>
          <w:szCs w:val="20"/>
        </w:rPr>
        <w:t>ARTICLE</w:t>
      </w:r>
      <w:r w:rsidR="001770F5" w:rsidRPr="00DE10FA">
        <w:rPr>
          <w:rFonts w:ascii="Marianne" w:eastAsia="Times New Roman" w:hAnsi="Marianne" w:cstheme="minorHAnsi"/>
          <w:bCs w:val="0"/>
          <w:color w:val="auto"/>
          <w:sz w:val="20"/>
          <w:szCs w:val="20"/>
        </w:rPr>
        <w:t xml:space="preserve"> 1 - Objet </w:t>
      </w:r>
    </w:p>
    <w:p w14:paraId="2CB41392" w14:textId="66E016CD" w:rsidR="001735D6" w:rsidRPr="00DE10FA" w:rsidRDefault="003B07C6" w:rsidP="001735D6">
      <w:pPr>
        <w:rPr>
          <w:rFonts w:ascii="Marianne" w:hAnsi="Marianne" w:cstheme="minorHAnsi"/>
          <w:sz w:val="20"/>
        </w:rPr>
      </w:pPr>
      <w:r w:rsidRPr="00DE10FA">
        <w:rPr>
          <w:rFonts w:ascii="Marianne" w:hAnsi="Marianne" w:cstheme="minorHAnsi"/>
          <w:sz w:val="20"/>
        </w:rPr>
        <w:t>L</w:t>
      </w:r>
      <w:r w:rsidR="007D5A62" w:rsidRPr="00DE10FA">
        <w:rPr>
          <w:rFonts w:ascii="Marianne" w:hAnsi="Marianne" w:cstheme="minorHAnsi"/>
          <w:sz w:val="20"/>
        </w:rPr>
        <w:t>a</w:t>
      </w:r>
      <w:r w:rsidR="00685EC8" w:rsidRPr="00DE10FA">
        <w:rPr>
          <w:rFonts w:ascii="Marianne" w:hAnsi="Marianne" w:cstheme="minorHAnsi"/>
          <w:sz w:val="20"/>
        </w:rPr>
        <w:t xml:space="preserve"> présente annexe </w:t>
      </w:r>
      <w:r w:rsidR="00A23AF5" w:rsidRPr="00DE10FA">
        <w:rPr>
          <w:rFonts w:ascii="Marianne" w:hAnsi="Marianne" w:cstheme="minorHAnsi"/>
          <w:sz w:val="20"/>
        </w:rPr>
        <w:t>a</w:t>
      </w:r>
      <w:r w:rsidRPr="00DE10FA">
        <w:rPr>
          <w:rFonts w:ascii="Marianne" w:hAnsi="Marianne"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w:t>
      </w:r>
      <w:r w:rsidR="00DF26B6" w:rsidRPr="00DF26B6">
        <w:rPr>
          <w:rFonts w:ascii="Marianne" w:hAnsi="Marianne" w:cstheme="minorHAnsi"/>
          <w:sz w:val="20"/>
        </w:rPr>
        <w:t>de l’exécution du marché référencé 2</w:t>
      </w:r>
      <w:r w:rsidR="00DF26B6">
        <w:rPr>
          <w:rFonts w:ascii="Marianne" w:hAnsi="Marianne" w:cstheme="minorHAnsi"/>
          <w:sz w:val="20"/>
        </w:rPr>
        <w:t>6</w:t>
      </w:r>
      <w:r w:rsidR="00DF26B6" w:rsidRPr="00DF26B6">
        <w:rPr>
          <w:rFonts w:ascii="Marianne" w:hAnsi="Marianne" w:cstheme="minorHAnsi"/>
          <w:sz w:val="20"/>
        </w:rPr>
        <w:t>-M.A.I-0</w:t>
      </w:r>
      <w:r w:rsidR="00DF26B6">
        <w:rPr>
          <w:rFonts w:ascii="Marianne" w:hAnsi="Marianne" w:cstheme="minorHAnsi"/>
          <w:sz w:val="20"/>
        </w:rPr>
        <w:t>1</w:t>
      </w:r>
      <w:r w:rsidR="00DF26B6" w:rsidRPr="00DF26B6">
        <w:rPr>
          <w:rFonts w:ascii="Marianne" w:hAnsi="Marianne" w:cstheme="minorHAnsi"/>
          <w:sz w:val="20"/>
        </w:rPr>
        <w:t xml:space="preserve"> ayant pour objet la fourniture de chèques emploi service universel (CESU) préfinancés par l’Agence de l’Eau Artois - Picardie</w:t>
      </w:r>
      <w:r w:rsidR="00B66692" w:rsidRPr="00DE10FA">
        <w:rPr>
          <w:rFonts w:ascii="Marianne" w:hAnsi="Marianne" w:cstheme="minorHAnsi"/>
          <w:sz w:val="20"/>
        </w:rPr>
        <w:t>.</w:t>
      </w:r>
    </w:p>
    <w:p w14:paraId="36AC5150" w14:textId="74B8D6BA" w:rsidR="00800559" w:rsidRPr="00DE10FA" w:rsidRDefault="00800559" w:rsidP="00C05F58">
      <w:pPr>
        <w:pStyle w:val="Titre1"/>
        <w:shd w:val="clear" w:color="auto" w:fill="D9D9D9" w:themeFill="background1" w:themeFillShade="D9"/>
        <w:spacing w:after="120"/>
        <w:rPr>
          <w:rFonts w:ascii="Marianne" w:eastAsia="Times New Roman" w:hAnsi="Marianne" w:cstheme="minorHAnsi"/>
          <w:bCs w:val="0"/>
          <w:color w:val="auto"/>
          <w:sz w:val="20"/>
          <w:szCs w:val="20"/>
        </w:rPr>
      </w:pPr>
      <w:r w:rsidRPr="00DE10FA">
        <w:rPr>
          <w:rFonts w:ascii="Marianne" w:eastAsia="Times New Roman" w:hAnsi="Marianne" w:cstheme="minorHAnsi"/>
          <w:bCs w:val="0"/>
          <w:color w:val="auto"/>
          <w:sz w:val="20"/>
          <w:szCs w:val="20"/>
        </w:rPr>
        <w:lastRenderedPageBreak/>
        <w:t xml:space="preserve">ARTICLE 2 - Description du traitement </w:t>
      </w:r>
    </w:p>
    <w:p w14:paraId="638BFD1D" w14:textId="472FA628" w:rsidR="00DE10FA" w:rsidRDefault="00963519" w:rsidP="00DF26B6">
      <w:pPr>
        <w:pBdr>
          <w:top w:val="none" w:sz="4" w:space="0" w:color="000000"/>
          <w:left w:val="none" w:sz="4" w:space="0" w:color="000000"/>
          <w:bottom w:val="none" w:sz="4" w:space="0" w:color="000000"/>
          <w:right w:val="none" w:sz="4" w:space="0" w:color="000000"/>
        </w:pBdr>
        <w:shd w:val="clear" w:color="FFFFFF" w:fill="FFFFFF"/>
        <w:spacing w:before="0" w:after="120"/>
        <w:rPr>
          <w:rFonts w:ascii="Marianne" w:hAnsi="Marianne"/>
          <w:highlight w:val="white"/>
          <w:shd w:val="clear" w:color="auto" w:fill="FFFFFF"/>
        </w:rPr>
      </w:pPr>
      <w:r w:rsidRPr="00DE10FA">
        <w:rPr>
          <w:rFonts w:ascii="Marianne" w:hAnsi="Marianne" w:cstheme="minorHAnsi"/>
          <w:sz w:val="20"/>
        </w:rPr>
        <w:sym w:font="Wingdings" w:char="F0D8"/>
      </w:r>
      <w:r w:rsidRPr="00DE10FA">
        <w:rPr>
          <w:rFonts w:ascii="Marianne" w:hAnsi="Marianne" w:cstheme="minorHAnsi"/>
          <w:sz w:val="20"/>
        </w:rPr>
        <w:t xml:space="preserve"> Le Sous-traitant est autorisé à traiter pour le compte du Responsable de traitement, les données à caractère personnel nécessaires pour fournir la ou les prestation(s) suivante(s) :</w:t>
      </w:r>
      <w:r w:rsidR="00E777BE" w:rsidRPr="00DE10FA">
        <w:rPr>
          <w:rFonts w:ascii="Marianne" w:hAnsi="Marianne" w:cstheme="minorHAnsi"/>
          <w:sz w:val="20"/>
        </w:rPr>
        <w:t xml:space="preserve"> </w:t>
      </w:r>
      <w:r w:rsidR="00DF26B6" w:rsidRPr="00DF26B6">
        <w:rPr>
          <w:rFonts w:ascii="Marianne" w:hAnsi="Marianne"/>
          <w:shd w:val="clear" w:color="auto" w:fill="FFFFFF"/>
        </w:rPr>
        <w:t>la fourniture de chèques emploi service universel (CESU) préfinancés par l’Agence de l’Eau Artois - Picardie</w:t>
      </w:r>
      <w:r w:rsidR="00DE10FA" w:rsidRPr="00F52AFC">
        <w:rPr>
          <w:rFonts w:ascii="Marianne" w:hAnsi="Marianne"/>
          <w:highlight w:val="white"/>
          <w:shd w:val="clear" w:color="auto" w:fill="FFFFFF"/>
        </w:rPr>
        <w:t>.</w:t>
      </w:r>
    </w:p>
    <w:p w14:paraId="46BDC3D8" w14:textId="24921486" w:rsidR="001735D6" w:rsidRPr="00DE10FA" w:rsidRDefault="00963519" w:rsidP="00DF26B6">
      <w:pPr>
        <w:spacing w:before="0" w:after="12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La nature des opérations réalisées sur les données </w:t>
      </w:r>
      <w:r w:rsidR="00A23AF5" w:rsidRPr="00DE10FA">
        <w:rPr>
          <w:rFonts w:ascii="Marianne" w:hAnsi="Marianne" w:cstheme="minorHAnsi"/>
          <w:sz w:val="20"/>
        </w:rPr>
        <w:t xml:space="preserve">à caractère personnel </w:t>
      </w:r>
      <w:r w:rsidR="001735D6" w:rsidRPr="00DE10FA">
        <w:rPr>
          <w:rFonts w:ascii="Marianne" w:hAnsi="Marianne" w:cstheme="minorHAnsi"/>
          <w:sz w:val="20"/>
        </w:rPr>
        <w:t xml:space="preserve">est </w:t>
      </w:r>
      <w:r w:rsidR="00DF26B6" w:rsidRPr="00DF26B6">
        <w:rPr>
          <w:rFonts w:ascii="Marianne" w:hAnsi="Marianne" w:cstheme="minorHAnsi"/>
          <w:sz w:val="20"/>
        </w:rPr>
        <w:t>la réception, l’enregistrement et l’utilisation des données personnelles des agents bénéficiaires des CESU transmises par l’Agence de l’Eau Artois-Picardie</w:t>
      </w:r>
      <w:r w:rsidR="00DF26B6">
        <w:rPr>
          <w:rFonts w:ascii="Marianne" w:hAnsi="Marianne" w:cstheme="minorHAnsi"/>
          <w:sz w:val="20"/>
        </w:rPr>
        <w:t xml:space="preserve">, </w:t>
      </w:r>
      <w:r w:rsidR="00DF26B6" w:rsidRPr="00DF26B6">
        <w:rPr>
          <w:rFonts w:ascii="Marianne" w:hAnsi="Marianne" w:cstheme="minorHAnsi"/>
          <w:sz w:val="20"/>
        </w:rPr>
        <w:t>l’enregistrement et l’utilisation des coordonnées de l’Agent gestionnaire en charge des relations avec l’émetteur.</w:t>
      </w:r>
    </w:p>
    <w:p w14:paraId="152EA8FA" w14:textId="6A2A5F7E" w:rsidR="00963519" w:rsidRPr="00DE10FA" w:rsidRDefault="00963519" w:rsidP="00DF26B6">
      <w:pPr>
        <w:spacing w:before="0" w:after="12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La / les finalité(s) du ou des traitement(s) </w:t>
      </w:r>
      <w:r w:rsidR="001735D6" w:rsidRPr="00DE10FA">
        <w:rPr>
          <w:rFonts w:ascii="Marianne" w:hAnsi="Marianne" w:cstheme="minorHAnsi"/>
          <w:sz w:val="20"/>
        </w:rPr>
        <w:t xml:space="preserve">sont </w:t>
      </w:r>
      <w:r w:rsidR="00DF26B6" w:rsidRPr="00DF26B6">
        <w:rPr>
          <w:rFonts w:ascii="Marianne" w:hAnsi="Marianne" w:cstheme="minorHAnsi"/>
          <w:sz w:val="20"/>
        </w:rPr>
        <w:t>de disposer des données nécessaires des agents bénéficiaires des CESU afin de fournir les prestations objet du marché référencé 2</w:t>
      </w:r>
      <w:r w:rsidR="00DF26B6">
        <w:rPr>
          <w:rFonts w:ascii="Marianne" w:hAnsi="Marianne" w:cstheme="minorHAnsi"/>
          <w:sz w:val="20"/>
        </w:rPr>
        <w:t>6</w:t>
      </w:r>
      <w:r w:rsidR="00DF26B6" w:rsidRPr="00DF26B6">
        <w:rPr>
          <w:rFonts w:ascii="Marianne" w:hAnsi="Marianne" w:cstheme="minorHAnsi"/>
          <w:sz w:val="20"/>
        </w:rPr>
        <w:t>-M.A.I-0</w:t>
      </w:r>
      <w:r w:rsidR="00DF26B6">
        <w:rPr>
          <w:rFonts w:ascii="Marianne" w:hAnsi="Marianne" w:cstheme="minorHAnsi"/>
          <w:sz w:val="20"/>
        </w:rPr>
        <w:t>1,  d</w:t>
      </w:r>
      <w:r w:rsidR="00DF26B6" w:rsidRPr="00DF26B6">
        <w:rPr>
          <w:rFonts w:ascii="Marianne" w:hAnsi="Marianne" w:cstheme="minorHAnsi"/>
          <w:sz w:val="20"/>
        </w:rPr>
        <w:t>e disposer des coordonnées de l’Agent gestionnaire en charge des relations avec l’émetteur afin de prendre contact avec elle, de la consulter pour l’exécution des prestions objet du marché référencé 2</w:t>
      </w:r>
      <w:r w:rsidR="00DF26B6">
        <w:rPr>
          <w:rFonts w:ascii="Marianne" w:hAnsi="Marianne" w:cstheme="minorHAnsi"/>
          <w:sz w:val="20"/>
        </w:rPr>
        <w:t>6</w:t>
      </w:r>
      <w:r w:rsidR="00DF26B6" w:rsidRPr="00DF26B6">
        <w:rPr>
          <w:rFonts w:ascii="Marianne" w:hAnsi="Marianne" w:cstheme="minorHAnsi"/>
          <w:sz w:val="20"/>
        </w:rPr>
        <w:t>-M.A.I-0</w:t>
      </w:r>
      <w:r w:rsidR="00DF26B6">
        <w:rPr>
          <w:rFonts w:ascii="Marianne" w:hAnsi="Marianne" w:cstheme="minorHAnsi"/>
          <w:sz w:val="20"/>
        </w:rPr>
        <w:t>1</w:t>
      </w:r>
      <w:r w:rsidR="00BD7948" w:rsidRPr="00DE10FA">
        <w:rPr>
          <w:rFonts w:ascii="Marianne" w:hAnsi="Marianne" w:cstheme="minorHAnsi"/>
          <w:sz w:val="20"/>
        </w:rPr>
        <w:t>.</w:t>
      </w:r>
    </w:p>
    <w:p w14:paraId="635FCAA0" w14:textId="48FFDB20" w:rsidR="00DB3651" w:rsidRPr="00DE10FA" w:rsidRDefault="00963519" w:rsidP="00D4722A">
      <w:pPr>
        <w:spacing w:before="0" w:after="120"/>
        <w:rPr>
          <w:rFonts w:ascii="Marianne" w:hAnsi="Marianne" w:cstheme="minorHAnsi"/>
          <w:sz w:val="28"/>
          <w:szCs w:val="28"/>
        </w:rPr>
      </w:pPr>
      <w:r w:rsidRPr="00DE10FA">
        <w:rPr>
          <w:rFonts w:ascii="Marianne" w:hAnsi="Marianne" w:cstheme="minorHAnsi"/>
          <w:sz w:val="20"/>
        </w:rPr>
        <w:sym w:font="Wingdings" w:char="F0D8"/>
      </w:r>
      <w:r w:rsidRPr="00DE10FA">
        <w:rPr>
          <w:rFonts w:ascii="Marianne" w:hAnsi="Marianne" w:cstheme="minorHAnsi"/>
          <w:sz w:val="20"/>
        </w:rPr>
        <w:t xml:space="preserve"> Les données à caractère personnel traitées sont :</w:t>
      </w:r>
      <w:r w:rsidR="00DB3651" w:rsidRPr="00DE10FA">
        <w:rPr>
          <w:rFonts w:ascii="Marianne" w:hAnsi="Marianne" w:cstheme="minorHAnsi"/>
          <w:sz w:val="20"/>
        </w:rPr>
        <w:t xml:space="preserve"> </w:t>
      </w:r>
      <w:r w:rsidR="00D4722A" w:rsidRPr="00D4722A">
        <w:rPr>
          <w:rFonts w:ascii="Marianne" w:hAnsi="Marianne" w:cstheme="minorHAnsi"/>
          <w:sz w:val="20"/>
        </w:rPr>
        <w:t xml:space="preserve">le nom, le prénom, la date de naissance, l’adresse du domicile personnel, l’adresse </w:t>
      </w:r>
      <w:proofErr w:type="gramStart"/>
      <w:r w:rsidR="00D4722A" w:rsidRPr="00D4722A">
        <w:rPr>
          <w:rFonts w:ascii="Marianne" w:hAnsi="Marianne" w:cstheme="minorHAnsi"/>
          <w:sz w:val="20"/>
        </w:rPr>
        <w:t>mail</w:t>
      </w:r>
      <w:proofErr w:type="gramEnd"/>
      <w:r w:rsidR="00D4722A" w:rsidRPr="00D4722A">
        <w:rPr>
          <w:rFonts w:ascii="Marianne" w:hAnsi="Marianne" w:cstheme="minorHAnsi"/>
          <w:sz w:val="20"/>
        </w:rPr>
        <w:t xml:space="preserve"> professionnelle ; les données vie professionnelle (matricule, Indice Nouveau Majoré, type de contrat) des agents bénéficiaires des CESU ;</w:t>
      </w:r>
      <w:r w:rsidR="00D4722A">
        <w:rPr>
          <w:rFonts w:ascii="Marianne" w:hAnsi="Marianne" w:cstheme="minorHAnsi"/>
          <w:sz w:val="20"/>
        </w:rPr>
        <w:t xml:space="preserve"> </w:t>
      </w:r>
      <w:r w:rsidR="00D4722A" w:rsidRPr="00D4722A">
        <w:rPr>
          <w:rFonts w:ascii="Marianne" w:hAnsi="Marianne" w:cstheme="minorHAnsi"/>
          <w:sz w:val="20"/>
        </w:rPr>
        <w:t>le nom, le prénom, l’adresse professionnelle, le numéro de téléphone et le numéro de fax professionnel, l’adresse mail professionnelle de l’Agent gestionnaire en charge des relations avec l’émetteur.</w:t>
      </w:r>
    </w:p>
    <w:p w14:paraId="45B9BD61" w14:textId="69A06E23" w:rsidR="00685EC8" w:rsidRDefault="003856C9" w:rsidP="00DF26B6">
      <w:pPr>
        <w:spacing w:before="0" w:after="120"/>
        <w:rPr>
          <w:rFonts w:ascii="Marianne" w:hAnsi="Marianne" w:cstheme="minorHAnsi"/>
          <w:sz w:val="20"/>
        </w:rPr>
      </w:pPr>
      <w:r w:rsidRPr="00DE10FA">
        <w:rPr>
          <w:rFonts w:ascii="Marianne" w:hAnsi="Marianne" w:cstheme="minorHAnsi"/>
          <w:sz w:val="20"/>
        </w:rPr>
        <w:sym w:font="Wingdings" w:char="F0D8"/>
      </w:r>
      <w:r w:rsidR="002B19A0" w:rsidRPr="00DE10FA">
        <w:rPr>
          <w:rFonts w:ascii="Marianne" w:hAnsi="Marianne" w:cstheme="minorHAnsi"/>
          <w:sz w:val="20"/>
        </w:rPr>
        <w:t xml:space="preserve"> Les typologies de</w:t>
      </w:r>
      <w:r w:rsidRPr="00DE10FA">
        <w:rPr>
          <w:rFonts w:ascii="Marianne" w:hAnsi="Marianne" w:cstheme="minorHAnsi"/>
          <w:sz w:val="20"/>
        </w:rPr>
        <w:t xml:space="preserve"> personnes concernées </w:t>
      </w:r>
      <w:r w:rsidR="002B19A0" w:rsidRPr="00DE10FA">
        <w:rPr>
          <w:rFonts w:ascii="Marianne" w:hAnsi="Marianne" w:cstheme="minorHAnsi"/>
          <w:sz w:val="20"/>
        </w:rPr>
        <w:t xml:space="preserve">par la collecte de données à caractère personnel, </w:t>
      </w:r>
      <w:r w:rsidR="001735D6" w:rsidRPr="00DE10FA">
        <w:rPr>
          <w:rFonts w:ascii="Marianne" w:hAnsi="Marianne" w:cstheme="minorHAnsi"/>
          <w:sz w:val="20"/>
        </w:rPr>
        <w:t xml:space="preserve">sont : </w:t>
      </w:r>
      <w:r w:rsidR="00D4722A" w:rsidRPr="00D4722A">
        <w:rPr>
          <w:rFonts w:ascii="Marianne" w:hAnsi="Marianne" w:cstheme="minorHAnsi"/>
          <w:sz w:val="20"/>
        </w:rPr>
        <w:t>des personnes physiques : personnels de l’Agence de l’Eau Artois-Picardie.</w:t>
      </w:r>
    </w:p>
    <w:p w14:paraId="1610DA01" w14:textId="01A31A65" w:rsidR="009F6072" w:rsidRPr="00DE10FA" w:rsidRDefault="00A93923" w:rsidP="00C05F58">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ARTICLE</w:t>
      </w:r>
      <w:r w:rsidR="009F6072" w:rsidRPr="00DE10FA">
        <w:rPr>
          <w:rFonts w:ascii="Marianne" w:hAnsi="Marianne" w:cstheme="minorHAnsi"/>
          <w:b/>
          <w:sz w:val="20"/>
        </w:rPr>
        <w:t xml:space="preserve"> 3 - Durée du </w:t>
      </w:r>
      <w:r w:rsidR="00EF2CFA" w:rsidRPr="00DE10FA">
        <w:rPr>
          <w:rFonts w:ascii="Marianne" w:hAnsi="Marianne" w:cstheme="minorHAnsi"/>
          <w:b/>
          <w:sz w:val="20"/>
        </w:rPr>
        <w:t>marché</w:t>
      </w:r>
    </w:p>
    <w:p w14:paraId="320E77C7" w14:textId="5A1D9872" w:rsidR="009F6072" w:rsidRPr="00DE10FA" w:rsidRDefault="00BD7948" w:rsidP="00685EC8">
      <w:pPr>
        <w:rPr>
          <w:rFonts w:ascii="Marianne" w:hAnsi="Marianne" w:cstheme="minorHAnsi"/>
          <w:sz w:val="20"/>
        </w:rPr>
      </w:pPr>
      <w:r w:rsidRPr="00DE10FA">
        <w:rPr>
          <w:rFonts w:ascii="Marianne" w:hAnsi="Marianne" w:cstheme="minorHAnsi"/>
          <w:sz w:val="20"/>
        </w:rPr>
        <w:t xml:space="preserve">Le présent contrat entre en vigueur à compter de la date de notification </w:t>
      </w:r>
      <w:r w:rsidR="001735D6" w:rsidRPr="00DE10FA">
        <w:rPr>
          <w:rFonts w:ascii="Marianne" w:hAnsi="Marianne" w:cstheme="minorHAnsi"/>
          <w:sz w:val="20"/>
        </w:rPr>
        <w:t>du marché</w:t>
      </w:r>
      <w:r w:rsidRPr="00DE10FA">
        <w:rPr>
          <w:rFonts w:ascii="Marianne" w:hAnsi="Marianne" w:cstheme="minorHAnsi"/>
          <w:sz w:val="20"/>
        </w:rPr>
        <w:t xml:space="preserve">. Le présent contrat est accessoire au contrat principal. </w:t>
      </w:r>
      <w:r w:rsidR="009F6072" w:rsidRPr="00DE10FA">
        <w:rPr>
          <w:rFonts w:ascii="Marianne" w:hAnsi="Marianne" w:cstheme="minorHAnsi"/>
          <w:sz w:val="20"/>
        </w:rPr>
        <w:t xml:space="preserve">La présente </w:t>
      </w:r>
      <w:r w:rsidR="00EF2CFA" w:rsidRPr="00DE10FA">
        <w:rPr>
          <w:rFonts w:ascii="Marianne" w:hAnsi="Marianne" w:cstheme="minorHAnsi"/>
          <w:sz w:val="20"/>
        </w:rPr>
        <w:t>annexe</w:t>
      </w:r>
      <w:r w:rsidR="009F6072" w:rsidRPr="00DE10FA">
        <w:rPr>
          <w:rFonts w:ascii="Marianne" w:hAnsi="Marianne" w:cstheme="minorHAnsi"/>
          <w:sz w:val="20"/>
        </w:rPr>
        <w:t xml:space="preserve"> s’applique durant toute la durée de va</w:t>
      </w:r>
      <w:r w:rsidR="00560EAD" w:rsidRPr="00DE10FA">
        <w:rPr>
          <w:rFonts w:ascii="Marianne" w:hAnsi="Marianne" w:cstheme="minorHAnsi"/>
          <w:sz w:val="20"/>
        </w:rPr>
        <w:t>lidité et d’exécution du march</w:t>
      </w:r>
      <w:r w:rsidR="008C1833" w:rsidRPr="00DE10FA">
        <w:rPr>
          <w:rFonts w:ascii="Marianne" w:hAnsi="Marianne" w:cstheme="minorHAnsi"/>
          <w:sz w:val="20"/>
        </w:rPr>
        <w:t>é.</w:t>
      </w:r>
    </w:p>
    <w:p w14:paraId="01A0636F" w14:textId="77777777" w:rsidR="00C05F58" w:rsidRPr="00DE10FA" w:rsidRDefault="00A93923" w:rsidP="00C05F58">
      <w:pPr>
        <w:pStyle w:val="Titre1"/>
        <w:shd w:val="clear" w:color="auto" w:fill="BFBFBF" w:themeFill="background1" w:themeFillShade="BF"/>
        <w:spacing w:after="120"/>
        <w:rPr>
          <w:rFonts w:ascii="Marianne" w:eastAsia="Times New Roman" w:hAnsi="Marianne" w:cstheme="minorHAnsi"/>
          <w:bCs w:val="0"/>
          <w:color w:val="auto"/>
          <w:sz w:val="20"/>
          <w:szCs w:val="20"/>
        </w:rPr>
      </w:pPr>
      <w:r w:rsidRPr="00DE10FA">
        <w:rPr>
          <w:rFonts w:ascii="Marianne" w:eastAsia="Times New Roman" w:hAnsi="Marianne" w:cstheme="minorHAnsi"/>
          <w:bCs w:val="0"/>
          <w:color w:val="auto"/>
          <w:sz w:val="20"/>
          <w:szCs w:val="20"/>
        </w:rPr>
        <w:t>ARTICLE</w:t>
      </w:r>
      <w:r w:rsidR="009F6072" w:rsidRPr="00DE10FA">
        <w:rPr>
          <w:rFonts w:ascii="Marianne" w:eastAsia="Times New Roman" w:hAnsi="Marianne" w:cstheme="minorHAnsi"/>
          <w:bCs w:val="0"/>
          <w:color w:val="auto"/>
          <w:sz w:val="20"/>
          <w:szCs w:val="20"/>
        </w:rPr>
        <w:t xml:space="preserve"> 4 </w:t>
      </w:r>
      <w:r w:rsidRPr="00DE10FA">
        <w:rPr>
          <w:rFonts w:ascii="Marianne" w:eastAsia="Times New Roman" w:hAnsi="Marianne" w:cstheme="minorHAnsi"/>
          <w:bCs w:val="0"/>
          <w:color w:val="auto"/>
          <w:sz w:val="20"/>
          <w:szCs w:val="20"/>
        </w:rPr>
        <w:t xml:space="preserve">- </w:t>
      </w:r>
      <w:r w:rsidR="009F6072" w:rsidRPr="00DE10FA">
        <w:rPr>
          <w:rFonts w:ascii="Marianne" w:eastAsia="Times New Roman" w:hAnsi="Marianne" w:cstheme="minorHAnsi"/>
          <w:bCs w:val="0"/>
          <w:color w:val="auto"/>
          <w:sz w:val="20"/>
          <w:szCs w:val="20"/>
        </w:rPr>
        <w:t>Obligations du sous-traitant vis-à-vis du/de la responsable de traitement</w:t>
      </w:r>
    </w:p>
    <w:p w14:paraId="5F9545B8" w14:textId="4714BCEB" w:rsidR="009F6072" w:rsidRPr="00DE10FA" w:rsidRDefault="009F6072" w:rsidP="00C05F58">
      <w:pPr>
        <w:rPr>
          <w:rFonts w:ascii="Marianne" w:hAnsi="Marianne" w:cstheme="minorHAnsi"/>
          <w:sz w:val="20"/>
        </w:rPr>
      </w:pPr>
      <w:r w:rsidRPr="00DE10FA">
        <w:rPr>
          <w:rFonts w:ascii="Marianne" w:hAnsi="Marianne" w:cstheme="minorHAnsi"/>
          <w:sz w:val="20"/>
        </w:rPr>
        <w:t xml:space="preserve">Le Sous-traitant s'engage à : </w:t>
      </w:r>
    </w:p>
    <w:p w14:paraId="7CA08672" w14:textId="7E039337" w:rsidR="00F6545A" w:rsidRPr="00DE10FA" w:rsidRDefault="003E2EF6" w:rsidP="003E2EF6">
      <w:pPr>
        <w:spacing w:before="0" w:after="12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T</w:t>
      </w:r>
      <w:r w:rsidR="009F6072" w:rsidRPr="00DE10FA">
        <w:rPr>
          <w:rFonts w:ascii="Marianne" w:hAnsi="Marianne" w:cstheme="minorHAnsi"/>
          <w:sz w:val="20"/>
        </w:rPr>
        <w:t xml:space="preserve">raiter les données uniquement pour la </w:t>
      </w:r>
      <w:r w:rsidR="00F6545A" w:rsidRPr="00DE10FA">
        <w:rPr>
          <w:rFonts w:ascii="Marianne" w:hAnsi="Marianne" w:cstheme="minorHAnsi"/>
          <w:sz w:val="20"/>
        </w:rPr>
        <w:t xml:space="preserve">ou les seule(s) finalité(s) décrite(s) dans la présente </w:t>
      </w:r>
      <w:r w:rsidR="00EF2CFA" w:rsidRPr="00DE10FA">
        <w:rPr>
          <w:rFonts w:ascii="Marianne" w:hAnsi="Marianne" w:cstheme="minorHAnsi"/>
          <w:sz w:val="20"/>
        </w:rPr>
        <w:t>annexe</w:t>
      </w:r>
      <w:r w:rsidR="00F6545A" w:rsidRPr="00DE10FA">
        <w:rPr>
          <w:rFonts w:ascii="Marianne" w:hAnsi="Marianne" w:cstheme="minorHAnsi"/>
          <w:sz w:val="20"/>
        </w:rPr>
        <w:t>.</w:t>
      </w:r>
    </w:p>
    <w:p w14:paraId="3552C51E" w14:textId="6FF579B9" w:rsidR="009F6072" w:rsidRPr="00DE10FA" w:rsidRDefault="003E2EF6" w:rsidP="003E2EF6">
      <w:pPr>
        <w:spacing w:before="0" w:after="12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T</w:t>
      </w:r>
      <w:r w:rsidR="009F6072" w:rsidRPr="00DE10FA">
        <w:rPr>
          <w:rFonts w:ascii="Marianne" w:hAnsi="Marianne" w:cstheme="minorHAnsi"/>
          <w:sz w:val="20"/>
        </w:rPr>
        <w:t xml:space="preserve">raiter les données conformément aux instructions documentées du Responsable de traitement, </w:t>
      </w:r>
      <w:r w:rsidR="00685EC8" w:rsidRPr="00DE10FA">
        <w:rPr>
          <w:rFonts w:ascii="Marianne" w:hAnsi="Marianne" w:cstheme="minorHAnsi"/>
          <w:sz w:val="20"/>
        </w:rPr>
        <w:t>jointes</w:t>
      </w:r>
      <w:r w:rsidR="009F6072" w:rsidRPr="00DE10FA">
        <w:rPr>
          <w:rFonts w:ascii="Marianne" w:hAnsi="Marianne" w:cstheme="minorHAnsi"/>
          <w:sz w:val="20"/>
        </w:rPr>
        <w:t xml:space="preserve"> le cas éché</w:t>
      </w:r>
      <w:r w:rsidR="00685EC8" w:rsidRPr="00DE10FA">
        <w:rPr>
          <w:rFonts w:ascii="Marianne" w:hAnsi="Marianne" w:cstheme="minorHAnsi"/>
          <w:sz w:val="20"/>
        </w:rPr>
        <w:t>ant à la présente annexe.</w:t>
      </w:r>
      <w:r w:rsidR="009F6072" w:rsidRPr="00DE10FA">
        <w:rPr>
          <w:rFonts w:ascii="Marianne" w:hAnsi="Marianne"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DE10FA">
        <w:rPr>
          <w:rFonts w:ascii="Marianne" w:hAnsi="Marianne" w:cstheme="minorHAnsi"/>
          <w:sz w:val="20"/>
        </w:rPr>
        <w:t>ation pour des motifs</w:t>
      </w:r>
      <w:r w:rsidRPr="00DE10FA">
        <w:rPr>
          <w:rFonts w:ascii="Marianne" w:hAnsi="Marianne" w:cstheme="minorHAnsi"/>
          <w:sz w:val="20"/>
        </w:rPr>
        <w:t xml:space="preserve"> d'intérêt public.</w:t>
      </w:r>
    </w:p>
    <w:p w14:paraId="74A0EF9C" w14:textId="05531507" w:rsidR="009F6072" w:rsidRPr="00DE10FA" w:rsidRDefault="003E2EF6" w:rsidP="00C05F58">
      <w:pPr>
        <w:spacing w:before="0" w:after="120"/>
        <w:jc w:val="left"/>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G</w:t>
      </w:r>
      <w:r w:rsidR="009F6072" w:rsidRPr="00DE10FA">
        <w:rPr>
          <w:rFonts w:ascii="Marianne" w:hAnsi="Marianne" w:cstheme="minorHAnsi"/>
          <w:sz w:val="20"/>
        </w:rPr>
        <w:t>arantir la confidentialité des donnée</w:t>
      </w:r>
      <w:r w:rsidR="00F6545A" w:rsidRPr="00DE10FA">
        <w:rPr>
          <w:rFonts w:ascii="Marianne" w:hAnsi="Marianne" w:cstheme="minorHAnsi"/>
          <w:sz w:val="20"/>
        </w:rPr>
        <w:t>s à caractère personnel décrites dans la présente clause</w:t>
      </w:r>
      <w:r w:rsidRPr="00DE10FA">
        <w:rPr>
          <w:rFonts w:ascii="Marianne" w:hAnsi="Marianne" w:cstheme="minorHAnsi"/>
          <w:sz w:val="20"/>
        </w:rPr>
        <w:t>.</w:t>
      </w:r>
    </w:p>
    <w:p w14:paraId="5D152BA1" w14:textId="77777777" w:rsidR="009F6072" w:rsidRPr="00DE10FA" w:rsidRDefault="003E2EF6" w:rsidP="003E2EF6">
      <w:pPr>
        <w:spacing w:before="0" w:after="0"/>
        <w:rPr>
          <w:rFonts w:ascii="Marianne" w:hAnsi="Marianne" w:cstheme="minorHAnsi"/>
          <w:sz w:val="20"/>
        </w:rPr>
      </w:pPr>
      <w:r w:rsidRPr="00DE10FA">
        <w:rPr>
          <w:rFonts w:ascii="Marianne" w:hAnsi="Marianne" w:cstheme="minorHAnsi"/>
          <w:sz w:val="20"/>
        </w:rPr>
        <w:lastRenderedPageBreak/>
        <w:sym w:font="Wingdings" w:char="F0D8"/>
      </w:r>
      <w:r w:rsidRPr="00DE10FA">
        <w:rPr>
          <w:rFonts w:ascii="Marianne" w:hAnsi="Marianne" w:cstheme="minorHAnsi"/>
          <w:sz w:val="20"/>
        </w:rPr>
        <w:t xml:space="preserve"> V</w:t>
      </w:r>
      <w:r w:rsidR="009F6072" w:rsidRPr="00DE10FA">
        <w:rPr>
          <w:rFonts w:ascii="Marianne" w:hAnsi="Marianne" w:cstheme="minorHAnsi"/>
          <w:sz w:val="20"/>
        </w:rPr>
        <w:t>eiller à ce que les personnes autorisées à traiter les données à caractère pers</w:t>
      </w:r>
      <w:r w:rsidR="00F6545A" w:rsidRPr="00DE10FA">
        <w:rPr>
          <w:rFonts w:ascii="Marianne" w:hAnsi="Marianne" w:cstheme="minorHAnsi"/>
          <w:sz w:val="20"/>
        </w:rPr>
        <w:t>onnel en vertu de la présente clause</w:t>
      </w:r>
      <w:r w:rsidR="009F6072" w:rsidRPr="00DE10FA">
        <w:rPr>
          <w:rFonts w:ascii="Marianne" w:hAnsi="Marianne" w:cstheme="minorHAnsi"/>
          <w:sz w:val="20"/>
        </w:rPr>
        <w:t> :</w:t>
      </w:r>
    </w:p>
    <w:p w14:paraId="44A807A6" w14:textId="4F77942A" w:rsidR="009F6072" w:rsidRPr="00DE10FA" w:rsidRDefault="00A93923"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t>s</w:t>
      </w:r>
      <w:r w:rsidR="009F6072" w:rsidRPr="00DE10FA">
        <w:rPr>
          <w:rFonts w:ascii="Marianne" w:hAnsi="Marianne" w:cstheme="minorHAnsi"/>
          <w:sz w:val="20"/>
        </w:rPr>
        <w:t>’engagent à respecter la confidentialité ou soient soumises à une obligation légale appropriée de confidentialité,</w:t>
      </w:r>
    </w:p>
    <w:p w14:paraId="3CB28E30" w14:textId="2E4FCF9A" w:rsidR="009F6072" w:rsidRPr="00DE10FA" w:rsidRDefault="009F6072"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t>aient été informées ou aient reçu la formation nécessaire en matière de protection des</w:t>
      </w:r>
      <w:r w:rsidR="003E2EF6" w:rsidRPr="00DE10FA">
        <w:rPr>
          <w:rFonts w:ascii="Marianne" w:hAnsi="Marianne" w:cstheme="minorHAnsi"/>
          <w:sz w:val="20"/>
        </w:rPr>
        <w:t xml:space="preserve"> données à caractère personnel.</w:t>
      </w:r>
    </w:p>
    <w:p w14:paraId="55EC8AC7" w14:textId="017BE8E4" w:rsidR="009F6072" w:rsidRPr="00DE10FA" w:rsidRDefault="00251C46"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t xml:space="preserve">prennent </w:t>
      </w:r>
      <w:r w:rsidR="009F6072" w:rsidRPr="00DE10FA">
        <w:rPr>
          <w:rFonts w:ascii="Marianne" w:hAnsi="Marianne" w:cstheme="minorHAnsi"/>
          <w:sz w:val="20"/>
        </w:rPr>
        <w:t>en compte, s’agissant de ses outils, produits, applications ou services, les principes de protection des donné</w:t>
      </w:r>
      <w:r w:rsidR="003E2EF6" w:rsidRPr="00DE10FA">
        <w:rPr>
          <w:rFonts w:ascii="Marianne" w:hAnsi="Marianne" w:cstheme="minorHAnsi"/>
          <w:sz w:val="20"/>
        </w:rPr>
        <w:t>es.</w:t>
      </w:r>
    </w:p>
    <w:p w14:paraId="5EC2F3DD" w14:textId="2B625E7F" w:rsidR="009F6072" w:rsidRPr="00DE10FA" w:rsidRDefault="00251C46"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t xml:space="preserve">aident, </w:t>
      </w:r>
      <w:r w:rsidR="009F6072" w:rsidRPr="00DE10FA">
        <w:rPr>
          <w:rFonts w:ascii="Marianne" w:hAnsi="Marianne" w:cstheme="minorHAnsi"/>
          <w:sz w:val="20"/>
        </w:rPr>
        <w:t>le cas échéant, le Responsable de traitement pour la réalisation d’analyses d’impact relative</w:t>
      </w:r>
      <w:r w:rsidRPr="00DE10FA">
        <w:rPr>
          <w:rFonts w:ascii="Marianne" w:hAnsi="Marianne" w:cstheme="minorHAnsi"/>
          <w:sz w:val="20"/>
        </w:rPr>
        <w:t>s</w:t>
      </w:r>
      <w:r w:rsidR="009F6072" w:rsidRPr="00DE10FA">
        <w:rPr>
          <w:rFonts w:ascii="Marianne" w:hAnsi="Marianne" w:cstheme="minorHAnsi"/>
          <w:sz w:val="20"/>
        </w:rPr>
        <w:t xml:space="preserve"> à la protection des données ainsi que pour la réalisation de la consultation préal</w:t>
      </w:r>
      <w:r w:rsidR="003E2EF6" w:rsidRPr="00DE10FA">
        <w:rPr>
          <w:rFonts w:ascii="Marianne" w:hAnsi="Marianne" w:cstheme="minorHAnsi"/>
          <w:sz w:val="20"/>
        </w:rPr>
        <w:t>able de l’autorité de contrôle.</w:t>
      </w:r>
    </w:p>
    <w:p w14:paraId="742B4552" w14:textId="34B93B4E" w:rsidR="009F6072" w:rsidRPr="00DE10FA" w:rsidRDefault="00251C46" w:rsidP="00C05F58">
      <w:pPr>
        <w:pStyle w:val="Paragraphedeliste"/>
        <w:numPr>
          <w:ilvl w:val="0"/>
          <w:numId w:val="14"/>
        </w:numPr>
        <w:spacing w:before="0" w:after="0"/>
        <w:ind w:left="567" w:hanging="283"/>
        <w:rPr>
          <w:rFonts w:ascii="Marianne" w:hAnsi="Marianne" w:cstheme="minorHAnsi"/>
          <w:sz w:val="20"/>
        </w:rPr>
      </w:pPr>
      <w:r w:rsidRPr="00DE10FA">
        <w:rPr>
          <w:rFonts w:ascii="Marianne" w:hAnsi="Marianne" w:cstheme="minorHAnsi"/>
          <w:sz w:val="20"/>
        </w:rPr>
        <w:t xml:space="preserve">mettent </w:t>
      </w:r>
      <w:r w:rsidR="009F6072" w:rsidRPr="00DE10FA">
        <w:rPr>
          <w:rFonts w:ascii="Marianne" w:hAnsi="Marianne" w:cstheme="minorHAnsi"/>
          <w:sz w:val="20"/>
        </w:rPr>
        <w:t xml:space="preserve">en œuvre les mesures techniques et organisationnelles garantissant un niveau de sécurité adapté aux risques </w:t>
      </w:r>
      <w:r w:rsidRPr="00DE10FA">
        <w:rPr>
          <w:rFonts w:ascii="Marianne" w:hAnsi="Marianne" w:cstheme="minorHAnsi"/>
          <w:sz w:val="20"/>
        </w:rPr>
        <w:t xml:space="preserve">possibles </w:t>
      </w:r>
      <w:r w:rsidR="009F6072" w:rsidRPr="00DE10FA">
        <w:rPr>
          <w:rFonts w:ascii="Marianne" w:hAnsi="Marianne" w:cstheme="minorHAnsi"/>
          <w:sz w:val="20"/>
        </w:rPr>
        <w:t>et notamment :</w:t>
      </w:r>
    </w:p>
    <w:p w14:paraId="572E1380" w14:textId="42C0431F" w:rsidR="009F6072" w:rsidRPr="00DE10FA" w:rsidRDefault="009F6072" w:rsidP="00C05F58">
      <w:pPr>
        <w:pStyle w:val="Paragraphedeliste"/>
        <w:numPr>
          <w:ilvl w:val="0"/>
          <w:numId w:val="1"/>
        </w:numPr>
        <w:spacing w:before="0" w:after="0"/>
        <w:ind w:left="1134"/>
        <w:rPr>
          <w:rFonts w:ascii="Marianne" w:hAnsi="Marianne" w:cstheme="minorHAnsi"/>
          <w:sz w:val="20"/>
        </w:rPr>
      </w:pPr>
      <w:proofErr w:type="spellStart"/>
      <w:r w:rsidRPr="00DE10FA">
        <w:rPr>
          <w:rFonts w:ascii="Marianne" w:hAnsi="Marianne" w:cstheme="minorHAnsi"/>
          <w:sz w:val="20"/>
        </w:rPr>
        <w:t>pseudonymisation</w:t>
      </w:r>
      <w:proofErr w:type="spellEnd"/>
      <w:r w:rsidRPr="00DE10FA">
        <w:rPr>
          <w:rFonts w:ascii="Marianne" w:hAnsi="Marianne" w:cstheme="minorHAnsi"/>
          <w:sz w:val="20"/>
        </w:rPr>
        <w:t xml:space="preserve"> et le chiffrement des données à caractère personnel ;</w:t>
      </w:r>
    </w:p>
    <w:p w14:paraId="1DAF0BBD" w14:textId="381DA78C" w:rsidR="009F6072" w:rsidRPr="00DE10FA" w:rsidRDefault="009F6072" w:rsidP="00C05F58">
      <w:pPr>
        <w:pStyle w:val="Paragraphedeliste"/>
        <w:numPr>
          <w:ilvl w:val="0"/>
          <w:numId w:val="1"/>
        </w:numPr>
        <w:spacing w:before="0" w:after="0"/>
        <w:ind w:left="1134"/>
        <w:rPr>
          <w:rFonts w:ascii="Marianne" w:hAnsi="Marianne" w:cstheme="minorHAnsi"/>
          <w:sz w:val="20"/>
        </w:rPr>
      </w:pPr>
      <w:r w:rsidRPr="00DE10FA">
        <w:rPr>
          <w:rFonts w:ascii="Marianne" w:hAnsi="Marianne" w:cstheme="minorHAnsi"/>
          <w:sz w:val="20"/>
        </w:rPr>
        <w:t>mise en œuvre des moyens permettant de garantir la confidentialité, l'intégrité, la disponibilité et la résilience constantes des systèmes et des services de traitement;</w:t>
      </w:r>
    </w:p>
    <w:p w14:paraId="5F621D43" w14:textId="026E4216" w:rsidR="009F6072" w:rsidRPr="00DE10FA" w:rsidRDefault="009F6072" w:rsidP="00C05F58">
      <w:pPr>
        <w:pStyle w:val="Paragraphedeliste"/>
        <w:numPr>
          <w:ilvl w:val="0"/>
          <w:numId w:val="1"/>
        </w:numPr>
        <w:spacing w:before="0" w:after="0"/>
        <w:ind w:left="1134"/>
        <w:rPr>
          <w:rFonts w:ascii="Marianne" w:hAnsi="Marianne" w:cstheme="minorHAnsi"/>
          <w:sz w:val="20"/>
        </w:rPr>
      </w:pPr>
      <w:r w:rsidRPr="00DE10FA">
        <w:rPr>
          <w:rFonts w:ascii="Marianne" w:hAnsi="Marianne" w:cstheme="minorHAnsi"/>
          <w:sz w:val="20"/>
        </w:rPr>
        <w:t xml:space="preserve"> mise en œuvre des moyens permettant de rétablir la disponibilité des données à caractère personnel et l'accès à celles-ci dans des délais appropriés en cas d'incident physique ou technique;</w:t>
      </w:r>
    </w:p>
    <w:p w14:paraId="520977BE" w14:textId="00CA41B4" w:rsidR="009F6072" w:rsidRPr="00DE10FA" w:rsidRDefault="009F6072" w:rsidP="00C05F58">
      <w:pPr>
        <w:pStyle w:val="Paragraphedeliste"/>
        <w:numPr>
          <w:ilvl w:val="0"/>
          <w:numId w:val="1"/>
        </w:numPr>
        <w:spacing w:before="0" w:after="120"/>
        <w:ind w:left="1134" w:hanging="357"/>
        <w:rPr>
          <w:rFonts w:ascii="Marianne" w:hAnsi="Marianne" w:cstheme="minorHAnsi"/>
          <w:sz w:val="20"/>
        </w:rPr>
      </w:pPr>
      <w:r w:rsidRPr="00DE10FA">
        <w:rPr>
          <w:rFonts w:ascii="Marianne" w:hAnsi="Marianne" w:cstheme="minorHAnsi"/>
          <w:sz w:val="20"/>
        </w:rPr>
        <w:t>mise en place d’une procédure visant à tester, à analyser et à évaluer régulièrement l'efficacité des mesures techniques et organisationnelles pour assurer la sécurité du traitement.</w:t>
      </w:r>
    </w:p>
    <w:p w14:paraId="4CF08E93" w14:textId="17A54055" w:rsidR="009F6072" w:rsidRPr="00DE10FA" w:rsidRDefault="003E2EF6" w:rsidP="00A549A4">
      <w:pPr>
        <w:spacing w:before="0" w:after="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w:t>
      </w:r>
      <w:r w:rsidR="009F6072" w:rsidRPr="00DE10FA">
        <w:rPr>
          <w:rFonts w:ascii="Marianne" w:hAnsi="Marianne"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r w:rsidR="003E7A00">
        <w:rPr>
          <w:rFonts w:ascii="Marianne" w:hAnsi="Marianne" w:cstheme="minorHAnsi"/>
          <w:sz w:val="20"/>
        </w:rPr>
        <w:t>.</w:t>
      </w:r>
    </w:p>
    <w:p w14:paraId="184A9249" w14:textId="77777777" w:rsidR="009F6072" w:rsidRPr="00DE10FA" w:rsidRDefault="009F6072" w:rsidP="00A549A4">
      <w:pPr>
        <w:spacing w:before="0" w:after="0"/>
        <w:ind w:left="708"/>
        <w:rPr>
          <w:rFonts w:ascii="Marianne" w:hAnsi="Marianne" w:cstheme="minorHAnsi"/>
          <w:sz w:val="20"/>
        </w:rPr>
      </w:pPr>
      <w:proofErr w:type="gramStart"/>
      <w:r w:rsidRPr="00DE10FA">
        <w:rPr>
          <w:rFonts w:ascii="Marianne" w:hAnsi="Marianne" w:cstheme="minorHAnsi"/>
          <w:sz w:val="20"/>
        </w:rPr>
        <w:t>ou</w:t>
      </w:r>
      <w:proofErr w:type="gramEnd"/>
      <w:r w:rsidRPr="00DE10FA">
        <w:rPr>
          <w:rFonts w:ascii="Marianne" w:hAnsi="Marianne" w:cstheme="minorHAnsi"/>
          <w:sz w:val="20"/>
        </w:rPr>
        <w:t xml:space="preserve"> </w:t>
      </w:r>
    </w:p>
    <w:p w14:paraId="02C7E785" w14:textId="0A7FCD86" w:rsidR="009F6072" w:rsidRPr="00DE10FA" w:rsidRDefault="003E2EF6" w:rsidP="00C05F58">
      <w:pPr>
        <w:autoSpaceDE w:val="0"/>
        <w:autoSpaceDN w:val="0"/>
        <w:adjustRightInd w:val="0"/>
        <w:spacing w:before="0" w:after="12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w:t>
      </w:r>
      <w:r w:rsidR="009F6072" w:rsidRPr="00DE10FA">
        <w:rPr>
          <w:rFonts w:ascii="Marianne" w:hAnsi="Marianne" w:cstheme="minorHAnsi"/>
          <w:sz w:val="20"/>
        </w:rPr>
        <w:t>Transmettre</w:t>
      </w:r>
      <w:r w:rsidR="002849C2" w:rsidRPr="00DE10FA">
        <w:rPr>
          <w:rFonts w:ascii="Marianne" w:hAnsi="Marianne" w:cstheme="minorHAnsi"/>
          <w:sz w:val="20"/>
        </w:rPr>
        <w:t xml:space="preserve"> les demandes des personnes identifiables exerçant leurs droits d’accès et de rectification des données à caractère personnel les concernant</w:t>
      </w:r>
      <w:r w:rsidR="009F6072" w:rsidRPr="00DE10FA">
        <w:rPr>
          <w:rFonts w:ascii="Marianne" w:hAnsi="Marianne" w:cstheme="minorHAnsi"/>
          <w:sz w:val="20"/>
        </w:rPr>
        <w:t xml:space="preserve"> dans un délai de </w:t>
      </w:r>
      <w:r w:rsidR="00E62647" w:rsidRPr="00DE10FA">
        <w:rPr>
          <w:rFonts w:ascii="Marianne" w:hAnsi="Marianne" w:cstheme="minorHAnsi"/>
          <w:sz w:val="20"/>
        </w:rPr>
        <w:t xml:space="preserve">72h </w:t>
      </w:r>
      <w:r w:rsidR="009F6072" w:rsidRPr="00DE10FA">
        <w:rPr>
          <w:rFonts w:ascii="Marianne" w:hAnsi="Marianne" w:cstheme="minorHAnsi"/>
          <w:sz w:val="20"/>
        </w:rPr>
        <w:t>(jours ouvrés</w:t>
      </w:r>
      <w:r w:rsidR="00E62647" w:rsidRPr="00DE10FA">
        <w:rPr>
          <w:rFonts w:ascii="Marianne" w:hAnsi="Marianne" w:cstheme="minorHAnsi"/>
          <w:sz w:val="20"/>
        </w:rPr>
        <w:t xml:space="preserve"> – à compter de la prise de connaissance</w:t>
      </w:r>
      <w:r w:rsidR="009F6072" w:rsidRPr="00DE10FA">
        <w:rPr>
          <w:rFonts w:ascii="Marianne" w:hAnsi="Marianne" w:cstheme="minorHAnsi"/>
          <w:sz w:val="20"/>
        </w:rPr>
        <w:t xml:space="preserve"> au </w:t>
      </w:r>
      <w:r w:rsidR="00251C46" w:rsidRPr="00DE10FA">
        <w:rPr>
          <w:rFonts w:ascii="Marianne" w:hAnsi="Marianne" w:cstheme="minorHAnsi"/>
          <w:sz w:val="20"/>
        </w:rPr>
        <w:t xml:space="preserve">Responsable </w:t>
      </w:r>
      <w:r w:rsidR="009F6072" w:rsidRPr="00DE10FA">
        <w:rPr>
          <w:rFonts w:ascii="Marianne" w:hAnsi="Marianne" w:cstheme="minorHAnsi"/>
          <w:sz w:val="20"/>
        </w:rPr>
        <w:t xml:space="preserve">de </w:t>
      </w:r>
      <w:r w:rsidR="00251C46" w:rsidRPr="00DE10FA">
        <w:rPr>
          <w:rFonts w:ascii="Marianne" w:hAnsi="Marianne" w:cstheme="minorHAnsi"/>
          <w:sz w:val="20"/>
        </w:rPr>
        <w:t>traitement</w:t>
      </w:r>
      <w:r w:rsidR="002849C2" w:rsidRPr="00DE10FA">
        <w:rPr>
          <w:rFonts w:ascii="Marianne" w:hAnsi="Marianne" w:cstheme="minorHAnsi"/>
          <w:sz w:val="20"/>
        </w:rPr>
        <w:t>)</w:t>
      </w:r>
      <w:r w:rsidR="00251C46" w:rsidRPr="00DE10FA">
        <w:rPr>
          <w:rFonts w:ascii="Marianne" w:hAnsi="Marianne" w:cstheme="minorHAnsi"/>
          <w:sz w:val="20"/>
        </w:rPr>
        <w:t xml:space="preserve"> </w:t>
      </w:r>
      <w:r w:rsidRPr="00DE10FA">
        <w:rPr>
          <w:rFonts w:ascii="Marianne" w:hAnsi="Marianne" w:cstheme="minorHAnsi"/>
          <w:sz w:val="20"/>
        </w:rPr>
        <w:t>par courriel à l’adresse</w:t>
      </w:r>
      <w:r w:rsidR="002849C2" w:rsidRPr="00DE10FA">
        <w:rPr>
          <w:rFonts w:ascii="Marianne" w:hAnsi="Marianne" w:cstheme="minorHAnsi"/>
          <w:sz w:val="20"/>
        </w:rPr>
        <w:t xml:space="preserve"> du délégué à la protection des données à caractère personnel suivante</w:t>
      </w:r>
      <w:r w:rsidRPr="00DE10FA">
        <w:rPr>
          <w:rFonts w:ascii="Marianne" w:hAnsi="Marianne" w:cstheme="minorHAnsi"/>
          <w:sz w:val="20"/>
        </w:rPr>
        <w:t> :</w:t>
      </w:r>
      <w:r w:rsidR="002849C2" w:rsidRPr="00DE10FA">
        <w:rPr>
          <w:rFonts w:ascii="Marianne" w:hAnsi="Marianne" w:cstheme="minorHAnsi"/>
          <w:sz w:val="20"/>
        </w:rPr>
        <w:t xml:space="preserve"> </w:t>
      </w:r>
      <w:r w:rsidR="00DF26B6" w:rsidRPr="00DF26B6">
        <w:rPr>
          <w:rFonts w:ascii="Marianne" w:hAnsi="Marianne" w:cstheme="minorHAnsi"/>
          <w:sz w:val="20"/>
        </w:rPr>
        <w:t>Coordonnées de la déléguée à la protection des données pour l’agence de l’Eau</w:t>
      </w:r>
      <w:r w:rsidR="00DF26B6">
        <w:rPr>
          <w:rFonts w:ascii="Marianne" w:hAnsi="Marianne" w:cstheme="minorHAnsi"/>
          <w:sz w:val="20"/>
        </w:rPr>
        <w:t xml:space="preserve"> </w:t>
      </w:r>
      <w:r w:rsidR="00DF26B6" w:rsidRPr="00DF26B6">
        <w:rPr>
          <w:rFonts w:ascii="Marianne" w:hAnsi="Marianne" w:cstheme="minorHAnsi"/>
          <w:sz w:val="20"/>
        </w:rPr>
        <w:t xml:space="preserve">Artois-Picardie : </w:t>
      </w:r>
      <w:hyperlink r:id="rId12" w:history="1">
        <w:r w:rsidR="003E7A00" w:rsidRPr="009B5616">
          <w:rPr>
            <w:rStyle w:val="Lienhypertexte"/>
            <w:rFonts w:ascii="Marianne" w:hAnsi="Marianne" w:cstheme="minorHAnsi"/>
            <w:sz w:val="20"/>
          </w:rPr>
          <w:t>protection.donnees@eau-artois-picardie.fr</w:t>
        </w:r>
      </w:hyperlink>
      <w:r w:rsidR="003E7A00">
        <w:rPr>
          <w:rFonts w:ascii="Marianne" w:hAnsi="Marianne" w:cstheme="minorHAnsi"/>
          <w:sz w:val="20"/>
        </w:rPr>
        <w:t xml:space="preserve"> .</w:t>
      </w:r>
    </w:p>
    <w:p w14:paraId="6C458F97" w14:textId="3B5E15B8" w:rsidR="009F6072" w:rsidRPr="00DE10FA" w:rsidRDefault="003E2EF6" w:rsidP="00A549A4">
      <w:pPr>
        <w:autoSpaceDE w:val="0"/>
        <w:autoSpaceDN w:val="0"/>
        <w:adjustRightInd w:val="0"/>
        <w:spacing w:before="0" w:after="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Le Sous-traitant, au stade</w:t>
      </w:r>
      <w:r w:rsidR="009F6072" w:rsidRPr="00DE10FA">
        <w:rPr>
          <w:rFonts w:ascii="Marianne" w:hAnsi="Marianne"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sidRPr="00DE10FA">
        <w:rPr>
          <w:rFonts w:ascii="Marianne" w:hAnsi="Marianne" w:cstheme="minorHAnsi"/>
          <w:sz w:val="20"/>
        </w:rPr>
        <w:t xml:space="preserve">traitement </w:t>
      </w:r>
      <w:r w:rsidR="009F6072" w:rsidRPr="00DE10FA">
        <w:rPr>
          <w:rFonts w:ascii="Marianne" w:hAnsi="Marianne" w:cstheme="minorHAnsi"/>
          <w:sz w:val="20"/>
        </w:rPr>
        <w:t>avant la collecte de données.</w:t>
      </w:r>
    </w:p>
    <w:p w14:paraId="43A27DF4" w14:textId="3924B7FE" w:rsidR="003E2EF6" w:rsidRPr="00DE10FA" w:rsidRDefault="00A93923" w:rsidP="00C05F58">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ARTI</w:t>
      </w:r>
      <w:r w:rsidR="00A549A4" w:rsidRPr="00DE10FA">
        <w:rPr>
          <w:rFonts w:ascii="Marianne" w:hAnsi="Marianne" w:cstheme="minorHAnsi"/>
          <w:b/>
          <w:sz w:val="20"/>
        </w:rPr>
        <w:t>C</w:t>
      </w:r>
      <w:r w:rsidRPr="00DE10FA">
        <w:rPr>
          <w:rFonts w:ascii="Marianne" w:hAnsi="Marianne" w:cstheme="minorHAnsi"/>
          <w:b/>
          <w:sz w:val="20"/>
        </w:rPr>
        <w:t xml:space="preserve">LE </w:t>
      </w:r>
      <w:r w:rsidR="003E2EF6" w:rsidRPr="00DE10FA">
        <w:rPr>
          <w:rFonts w:ascii="Marianne" w:hAnsi="Marianne" w:cstheme="minorHAnsi"/>
          <w:b/>
          <w:sz w:val="20"/>
        </w:rPr>
        <w:t>5 - Obligations du Responsable de traitement vis-à-vis du Sous-traitant</w:t>
      </w:r>
    </w:p>
    <w:p w14:paraId="26D6D9E8" w14:textId="77777777" w:rsidR="003E2EF6" w:rsidRPr="00DE10FA" w:rsidRDefault="003E2EF6" w:rsidP="00C05F58">
      <w:pPr>
        <w:spacing w:before="0" w:after="0"/>
        <w:rPr>
          <w:rFonts w:ascii="Marianne" w:hAnsi="Marianne" w:cstheme="minorHAnsi"/>
          <w:sz w:val="20"/>
        </w:rPr>
      </w:pPr>
      <w:r w:rsidRPr="00DE10FA">
        <w:rPr>
          <w:rFonts w:ascii="Marianne" w:hAnsi="Marianne" w:cstheme="minorHAnsi"/>
          <w:sz w:val="20"/>
        </w:rPr>
        <w:t>Le Responsable de traitement s’engage à :</w:t>
      </w:r>
    </w:p>
    <w:p w14:paraId="0FA90A18" w14:textId="23740C09" w:rsidR="003E2EF6" w:rsidRPr="00DE10FA" w:rsidRDefault="00F71910" w:rsidP="003E2EF6">
      <w:pPr>
        <w:autoSpaceDE w:val="0"/>
        <w:autoSpaceDN w:val="0"/>
        <w:adjustRightInd w:val="0"/>
        <w:spacing w:before="0" w:after="6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F</w:t>
      </w:r>
      <w:r w:rsidR="003E2EF6" w:rsidRPr="00DE10FA">
        <w:rPr>
          <w:rFonts w:ascii="Marianne" w:hAnsi="Marianne" w:cstheme="minorHAnsi"/>
          <w:sz w:val="20"/>
        </w:rPr>
        <w:t xml:space="preserve">ournir au </w:t>
      </w:r>
      <w:r w:rsidR="00D4710E" w:rsidRPr="00DE10FA">
        <w:rPr>
          <w:rFonts w:ascii="Marianne" w:hAnsi="Marianne" w:cstheme="minorHAnsi"/>
          <w:sz w:val="20"/>
        </w:rPr>
        <w:t>Sous</w:t>
      </w:r>
      <w:r w:rsidR="003E2EF6" w:rsidRPr="00DE10FA">
        <w:rPr>
          <w:rFonts w:ascii="Marianne" w:hAnsi="Marianne" w:cstheme="minorHAnsi"/>
          <w:sz w:val="20"/>
        </w:rPr>
        <w:t>-traitant les données</w:t>
      </w:r>
      <w:r w:rsidRPr="00DE10FA">
        <w:rPr>
          <w:rFonts w:ascii="Marianne" w:hAnsi="Marianne" w:cstheme="minorHAnsi"/>
          <w:sz w:val="20"/>
        </w:rPr>
        <w:t xml:space="preserve"> visées à l’article 2 ci-dessus.</w:t>
      </w:r>
    </w:p>
    <w:p w14:paraId="62F4F17D" w14:textId="77777777" w:rsidR="003E2EF6" w:rsidRPr="00DE10FA" w:rsidRDefault="00F71910" w:rsidP="003E2EF6">
      <w:pPr>
        <w:autoSpaceDE w:val="0"/>
        <w:autoSpaceDN w:val="0"/>
        <w:adjustRightInd w:val="0"/>
        <w:spacing w:before="0" w:after="6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D</w:t>
      </w:r>
      <w:r w:rsidR="003E2EF6" w:rsidRPr="00DE10FA">
        <w:rPr>
          <w:rFonts w:ascii="Marianne" w:hAnsi="Marianne" w:cstheme="minorHAnsi"/>
          <w:sz w:val="20"/>
        </w:rPr>
        <w:t>ocumenter par écrit toute instruction concernant le traitement des données par le Sous-traitant,</w:t>
      </w:r>
    </w:p>
    <w:p w14:paraId="69E14025" w14:textId="35FE8718" w:rsidR="003E2EF6" w:rsidRPr="00DE10FA" w:rsidRDefault="00F71910" w:rsidP="003E2EF6">
      <w:pPr>
        <w:autoSpaceDE w:val="0"/>
        <w:autoSpaceDN w:val="0"/>
        <w:adjustRightInd w:val="0"/>
        <w:spacing w:before="0" w:after="6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V</w:t>
      </w:r>
      <w:r w:rsidR="003E2EF6" w:rsidRPr="00DE10FA">
        <w:rPr>
          <w:rFonts w:ascii="Marianne" w:hAnsi="Marianne" w:cstheme="minorHAnsi"/>
          <w:sz w:val="20"/>
        </w:rPr>
        <w:t xml:space="preserve">eiller, au préalable et pendant toute la durée du traitement, au respect des obligations prévues par le règlement européen sur la protection des données de la part du </w:t>
      </w:r>
      <w:r w:rsidR="00D4710E" w:rsidRPr="00DE10FA">
        <w:rPr>
          <w:rFonts w:ascii="Marianne" w:hAnsi="Marianne" w:cstheme="minorHAnsi"/>
          <w:sz w:val="20"/>
        </w:rPr>
        <w:t>Sous</w:t>
      </w:r>
      <w:r w:rsidR="003E2EF6" w:rsidRPr="00DE10FA">
        <w:rPr>
          <w:rFonts w:ascii="Marianne" w:hAnsi="Marianne" w:cstheme="minorHAnsi"/>
          <w:sz w:val="20"/>
        </w:rPr>
        <w:t>-traitant,</w:t>
      </w:r>
    </w:p>
    <w:p w14:paraId="5B60BB7F" w14:textId="6D263D93" w:rsidR="00F71910" w:rsidRPr="00DE10FA" w:rsidRDefault="00F71910" w:rsidP="00F71910">
      <w:pPr>
        <w:autoSpaceDE w:val="0"/>
        <w:autoSpaceDN w:val="0"/>
        <w:adjustRightInd w:val="0"/>
        <w:spacing w:before="0" w:after="6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S</w:t>
      </w:r>
      <w:r w:rsidR="003E2EF6" w:rsidRPr="00DE10FA">
        <w:rPr>
          <w:rFonts w:ascii="Marianne" w:hAnsi="Marianne" w:cstheme="minorHAnsi"/>
          <w:sz w:val="20"/>
        </w:rPr>
        <w:t>uperviser le traitement, y compris réaliser les audits et les éventuelles inspections auprès du Sous-traitant.</w:t>
      </w:r>
    </w:p>
    <w:p w14:paraId="10B22F78" w14:textId="4340663F" w:rsidR="00F71910"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lastRenderedPageBreak/>
        <w:t xml:space="preserve">ARTICLE </w:t>
      </w:r>
      <w:r w:rsidR="00F71910" w:rsidRPr="00DE10FA">
        <w:rPr>
          <w:rFonts w:ascii="Marianne" w:hAnsi="Marianne" w:cstheme="minorHAnsi"/>
          <w:b/>
          <w:sz w:val="20"/>
        </w:rPr>
        <w:t>6</w:t>
      </w:r>
      <w:r w:rsidR="00086483" w:rsidRPr="00DE10FA">
        <w:rPr>
          <w:rFonts w:ascii="Marianne" w:hAnsi="Marianne" w:cstheme="minorHAnsi"/>
          <w:b/>
          <w:sz w:val="20"/>
        </w:rPr>
        <w:t xml:space="preserve"> -</w:t>
      </w:r>
      <w:r w:rsidR="00F71910" w:rsidRPr="00DE10FA">
        <w:rPr>
          <w:rFonts w:ascii="Marianne" w:hAnsi="Marianne" w:cstheme="minorHAnsi"/>
          <w:b/>
          <w:sz w:val="20"/>
        </w:rPr>
        <w:t xml:space="preserve"> Sous-traitance ultérieure</w:t>
      </w:r>
      <w:r w:rsidR="00E06B63" w:rsidRPr="00DE10FA">
        <w:rPr>
          <w:rFonts w:ascii="Marianne" w:hAnsi="Marianne" w:cstheme="minorHAnsi"/>
          <w:b/>
          <w:sz w:val="20"/>
        </w:rPr>
        <w:t xml:space="preserve"> (au sens du Code de la Commande publique)</w:t>
      </w:r>
    </w:p>
    <w:p w14:paraId="3265786F" w14:textId="355F6F60" w:rsidR="00685EC8" w:rsidRPr="00DE10FA" w:rsidRDefault="00DC6038" w:rsidP="0084694D">
      <w:pPr>
        <w:spacing w:before="0" w:after="0"/>
        <w:rPr>
          <w:rFonts w:ascii="Marianne" w:hAnsi="Marianne" w:cstheme="minorHAnsi"/>
          <w:sz w:val="20"/>
        </w:rPr>
      </w:pPr>
      <w:r w:rsidRPr="00DE10FA">
        <w:rPr>
          <w:rFonts w:ascii="Marianne" w:hAnsi="Marianne" w:cstheme="minorHAnsi"/>
          <w:sz w:val="20"/>
        </w:rPr>
        <w:t>Le Sous-traitant ultérieur</w:t>
      </w:r>
      <w:r w:rsidR="00E06B63" w:rsidRPr="00DE10FA">
        <w:rPr>
          <w:rFonts w:ascii="Marianne" w:hAnsi="Marianne" w:cstheme="minorHAnsi"/>
          <w:sz w:val="20"/>
        </w:rPr>
        <w:t xml:space="preserve"> </w:t>
      </w:r>
      <w:r w:rsidRPr="00DE10FA">
        <w:rPr>
          <w:rFonts w:ascii="Marianne" w:hAnsi="Marianne" w:cstheme="minorHAnsi"/>
          <w:sz w:val="20"/>
        </w:rPr>
        <w:t xml:space="preserve">est tenu de respecter les obligations </w:t>
      </w:r>
      <w:r w:rsidR="00A549A4" w:rsidRPr="00DE10FA">
        <w:rPr>
          <w:rFonts w:ascii="Marianne" w:hAnsi="Marianne" w:cstheme="minorHAnsi"/>
          <w:sz w:val="20"/>
        </w:rPr>
        <w:t>du présent contrat pour le compt</w:t>
      </w:r>
      <w:r w:rsidRPr="00DE10FA">
        <w:rPr>
          <w:rFonts w:ascii="Marianne" w:hAnsi="Marianne" w:cstheme="minorHAnsi"/>
          <w:sz w:val="20"/>
        </w:rPr>
        <w:t xml:space="preserve">e et selon les instructions du </w:t>
      </w:r>
      <w:r w:rsidR="00D4710E" w:rsidRPr="00DE10FA">
        <w:rPr>
          <w:rFonts w:ascii="Marianne" w:hAnsi="Marianne" w:cstheme="minorHAnsi"/>
          <w:sz w:val="20"/>
        </w:rPr>
        <w:t xml:space="preserve">Responsable </w:t>
      </w:r>
      <w:r w:rsidRPr="00DE10FA">
        <w:rPr>
          <w:rFonts w:ascii="Marianne" w:hAnsi="Marianne" w:cstheme="minorHAnsi"/>
          <w:sz w:val="20"/>
        </w:rPr>
        <w:t>de traitement. Il appartient au Sous-traitant initial</w:t>
      </w:r>
      <w:r w:rsidR="00C27E5D" w:rsidRPr="00DE10FA">
        <w:rPr>
          <w:rFonts w:ascii="Marianne" w:hAnsi="Marianne" w:cstheme="minorHAnsi"/>
          <w:sz w:val="20"/>
        </w:rPr>
        <w:t xml:space="preserve"> (titulaire du marché)</w:t>
      </w:r>
      <w:r w:rsidRPr="00DE10FA">
        <w:rPr>
          <w:rFonts w:ascii="Marianne" w:hAnsi="Marianne" w:cstheme="minorHAnsi"/>
          <w:sz w:val="20"/>
        </w:rPr>
        <w:t xml:space="preserve"> de s’assurer </w:t>
      </w:r>
      <w:r w:rsidR="0037658A" w:rsidRPr="00DE10FA">
        <w:rPr>
          <w:rFonts w:ascii="Marianne" w:hAnsi="Marianne" w:cstheme="minorHAnsi"/>
          <w:sz w:val="20"/>
        </w:rPr>
        <w:t xml:space="preserve">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 </w:t>
      </w:r>
      <w:r w:rsidR="00D4710E" w:rsidRPr="00DE10FA">
        <w:rPr>
          <w:rFonts w:ascii="Marianne" w:hAnsi="Marianne" w:cstheme="minorHAnsi"/>
          <w:sz w:val="20"/>
        </w:rPr>
        <w:t xml:space="preserve">Responsable </w:t>
      </w:r>
      <w:r w:rsidR="0037658A" w:rsidRPr="00DE10FA">
        <w:rPr>
          <w:rFonts w:ascii="Marianne" w:hAnsi="Marianne" w:cstheme="minorHAnsi"/>
          <w:sz w:val="20"/>
        </w:rPr>
        <w:t>traitement de l’</w:t>
      </w:r>
      <w:r w:rsidR="00653FC1" w:rsidRPr="00DE10FA">
        <w:rPr>
          <w:rFonts w:ascii="Marianne" w:hAnsi="Marianne" w:cstheme="minorHAnsi"/>
          <w:sz w:val="20"/>
        </w:rPr>
        <w:t xml:space="preserve">exécution par l’autre </w:t>
      </w:r>
      <w:r w:rsidR="00D4710E" w:rsidRPr="00DE10FA">
        <w:rPr>
          <w:rFonts w:ascii="Marianne" w:hAnsi="Marianne" w:cstheme="minorHAnsi"/>
          <w:sz w:val="20"/>
        </w:rPr>
        <w:t>Sous</w:t>
      </w:r>
      <w:r w:rsidR="00653FC1" w:rsidRPr="00DE10FA">
        <w:rPr>
          <w:rFonts w:ascii="Marianne" w:hAnsi="Marianne" w:cstheme="minorHAnsi"/>
          <w:sz w:val="20"/>
        </w:rPr>
        <w:t>-traitant de ses obligatio</w:t>
      </w:r>
      <w:r w:rsidR="00685EC8" w:rsidRPr="00DE10FA">
        <w:rPr>
          <w:rFonts w:ascii="Marianne" w:hAnsi="Marianne" w:cstheme="minorHAnsi"/>
          <w:sz w:val="20"/>
        </w:rPr>
        <w:t>ns.</w:t>
      </w:r>
    </w:p>
    <w:p w14:paraId="6DEEE67C" w14:textId="79C9FF54" w:rsidR="00086483" w:rsidRPr="00DE10FA" w:rsidRDefault="00A93923" w:rsidP="0084694D">
      <w:pPr>
        <w:pStyle w:val="Titre1"/>
        <w:shd w:val="clear" w:color="auto" w:fill="BFBFBF" w:themeFill="background1" w:themeFillShade="BF"/>
        <w:spacing w:after="120"/>
        <w:rPr>
          <w:rFonts w:ascii="Marianne" w:eastAsia="Times New Roman" w:hAnsi="Marianne" w:cstheme="minorHAnsi"/>
          <w:bCs w:val="0"/>
          <w:color w:val="auto"/>
          <w:sz w:val="20"/>
          <w:szCs w:val="20"/>
        </w:rPr>
      </w:pPr>
      <w:r w:rsidRPr="00DE10FA">
        <w:rPr>
          <w:rFonts w:ascii="Marianne" w:eastAsia="Times New Roman" w:hAnsi="Marianne" w:cstheme="minorHAnsi"/>
          <w:bCs w:val="0"/>
          <w:color w:val="auto"/>
          <w:sz w:val="20"/>
          <w:szCs w:val="20"/>
        </w:rPr>
        <w:t>ARTICLE</w:t>
      </w:r>
      <w:r w:rsidR="00086483" w:rsidRPr="00DE10FA">
        <w:rPr>
          <w:rFonts w:ascii="Marianne" w:eastAsia="Times New Roman" w:hAnsi="Marianne" w:cstheme="minorHAnsi"/>
          <w:bCs w:val="0"/>
          <w:color w:val="auto"/>
          <w:sz w:val="20"/>
          <w:szCs w:val="20"/>
        </w:rPr>
        <w:t xml:space="preserve"> 7 - Notification des violations de données à caractère personnel </w:t>
      </w:r>
    </w:p>
    <w:p w14:paraId="6E33D568" w14:textId="1E1CC535" w:rsidR="00086483" w:rsidRPr="00DE10FA" w:rsidRDefault="00086483" w:rsidP="00086483">
      <w:pPr>
        <w:spacing w:before="0" w:after="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Le Sous-traitant notifie par écrit le Responsable de traitement, de toute violation de données à caractère personnel dans un délai maximum de 3 jours</w:t>
      </w:r>
      <w:r w:rsidR="00560EAD" w:rsidRPr="00DE10FA">
        <w:rPr>
          <w:rFonts w:ascii="Marianne" w:hAnsi="Marianne" w:cstheme="minorHAnsi"/>
          <w:sz w:val="20"/>
        </w:rPr>
        <w:t xml:space="preserve"> ou dans les meilleurs délais, </w:t>
      </w:r>
      <w:r w:rsidRPr="00DE10FA">
        <w:rPr>
          <w:rFonts w:ascii="Marianne" w:hAnsi="Marianne"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DE10FA" w:rsidRDefault="00086483" w:rsidP="00086483">
      <w:pPr>
        <w:pStyle w:val="Paragraphedeliste"/>
        <w:numPr>
          <w:ilvl w:val="0"/>
          <w:numId w:val="1"/>
        </w:numPr>
        <w:spacing w:before="0" w:after="60"/>
        <w:contextualSpacing w:val="0"/>
        <w:rPr>
          <w:rFonts w:ascii="Marianne" w:hAnsi="Marianne" w:cstheme="minorHAnsi"/>
          <w:sz w:val="20"/>
        </w:rPr>
      </w:pPr>
      <w:r w:rsidRPr="00DE10FA">
        <w:rPr>
          <w:rFonts w:ascii="Marianne" w:hAnsi="Marianne" w:cstheme="minorHAnsi"/>
          <w:sz w:val="20"/>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DE10FA" w:rsidRDefault="00086483" w:rsidP="00086483">
      <w:pPr>
        <w:pStyle w:val="Paragraphedeliste"/>
        <w:numPr>
          <w:ilvl w:val="0"/>
          <w:numId w:val="1"/>
        </w:numPr>
        <w:spacing w:before="0" w:after="60"/>
        <w:contextualSpacing w:val="0"/>
        <w:rPr>
          <w:rFonts w:ascii="Marianne" w:hAnsi="Marianne" w:cstheme="minorHAnsi"/>
          <w:sz w:val="20"/>
        </w:rPr>
      </w:pPr>
      <w:r w:rsidRPr="00DE10FA">
        <w:rPr>
          <w:rFonts w:ascii="Marianne" w:hAnsi="Marianne" w:cstheme="minorHAnsi"/>
          <w:sz w:val="20"/>
        </w:rPr>
        <w:t>la description des conséquences probables de la violation de données à caractère personnel ;</w:t>
      </w:r>
    </w:p>
    <w:p w14:paraId="73BE1B59" w14:textId="6FBE7CA5" w:rsidR="0084694D" w:rsidRPr="00DE10FA" w:rsidRDefault="00086483" w:rsidP="0054320E">
      <w:pPr>
        <w:pStyle w:val="Paragraphedeliste"/>
        <w:numPr>
          <w:ilvl w:val="0"/>
          <w:numId w:val="1"/>
        </w:numPr>
        <w:spacing w:before="0" w:after="200" w:line="276" w:lineRule="auto"/>
        <w:contextualSpacing w:val="0"/>
        <w:jc w:val="left"/>
        <w:rPr>
          <w:rFonts w:ascii="Marianne" w:hAnsi="Marianne" w:cstheme="minorHAnsi"/>
          <w:b/>
          <w:bCs/>
          <w:szCs w:val="18"/>
        </w:rPr>
      </w:pPr>
      <w:r w:rsidRPr="00DE10FA">
        <w:rPr>
          <w:rFonts w:ascii="Marianne" w:hAnsi="Marianne" w:cstheme="minorHAnsi"/>
          <w:sz w:val="20"/>
        </w:rPr>
        <w:t>la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bCs/>
          <w:szCs w:val="18"/>
        </w:rPr>
        <w:t>A</w:t>
      </w:r>
      <w:r w:rsidRPr="00DE10FA">
        <w:rPr>
          <w:rFonts w:ascii="Marianne" w:hAnsi="Marianne" w:cstheme="minorHAnsi"/>
          <w:b/>
          <w:sz w:val="20"/>
        </w:rPr>
        <w:t>RTICLE</w:t>
      </w:r>
      <w:r w:rsidR="00086483" w:rsidRPr="00DE10FA">
        <w:rPr>
          <w:rFonts w:ascii="Marianne" w:hAnsi="Marianne" w:cstheme="minorHAnsi"/>
          <w:b/>
          <w:sz w:val="20"/>
        </w:rPr>
        <w:t xml:space="preserve"> 8 - Sort des données </w:t>
      </w:r>
    </w:p>
    <w:p w14:paraId="0AD30AF2" w14:textId="06DAE9C8" w:rsidR="00086483" w:rsidRPr="00DE10FA" w:rsidRDefault="00086483" w:rsidP="00086483">
      <w:pPr>
        <w:spacing w:before="0" w:after="0"/>
        <w:rPr>
          <w:rFonts w:ascii="Marianne" w:hAnsi="Marianne" w:cstheme="minorHAnsi"/>
          <w:sz w:val="20"/>
        </w:rPr>
      </w:pPr>
      <w:bookmarkStart w:id="1" w:name="_Hlk57642811"/>
      <w:r w:rsidRPr="00DE10FA">
        <w:rPr>
          <w:rFonts w:ascii="Marianne" w:hAnsi="Marianne" w:cstheme="minorHAnsi"/>
          <w:sz w:val="20"/>
        </w:rPr>
        <w:sym w:font="Wingdings" w:char="F0D8"/>
      </w:r>
      <w:r w:rsidRPr="00DE10FA">
        <w:rPr>
          <w:rFonts w:ascii="Marianne" w:hAnsi="Marianne" w:cstheme="minorHAnsi"/>
          <w:sz w:val="20"/>
        </w:rPr>
        <w:t xml:space="preserve"> Au terme de la prestation relative au traitement de ces données, le Sous-traitant s’engage</w:t>
      </w:r>
      <w:r w:rsidR="004043E6" w:rsidRPr="00DE10FA">
        <w:rPr>
          <w:rFonts w:ascii="Marianne" w:hAnsi="Marianne" w:cstheme="minorHAnsi"/>
          <w:sz w:val="20"/>
        </w:rPr>
        <w:t xml:space="preserve"> à</w:t>
      </w:r>
      <w:r w:rsidRPr="00DE10FA">
        <w:rPr>
          <w:rFonts w:ascii="Marianne" w:hAnsi="Marianne" w:cstheme="minorHAnsi"/>
          <w:sz w:val="20"/>
        </w:rPr>
        <w:t>, (</w:t>
      </w:r>
      <w:r w:rsidRPr="00DE10FA">
        <w:rPr>
          <w:rFonts w:ascii="Marianne" w:hAnsi="Marianne" w:cstheme="minorHAnsi"/>
          <w:i/>
          <w:sz w:val="20"/>
        </w:rPr>
        <w:t>cocher la case correspondante)</w:t>
      </w:r>
      <w:r w:rsidRPr="00DE10FA">
        <w:rPr>
          <w:rFonts w:ascii="Marianne" w:hAnsi="Marianne" w:cstheme="minorHAnsi"/>
          <w:sz w:val="20"/>
        </w:rPr>
        <w:t xml:space="preserve"> :</w:t>
      </w:r>
    </w:p>
    <w:p w14:paraId="36ED425E" w14:textId="25372014" w:rsidR="00086483" w:rsidRPr="00DE10FA" w:rsidRDefault="00086483" w:rsidP="00086483">
      <w:pPr>
        <w:pStyle w:val="Paragraphedeliste"/>
        <w:numPr>
          <w:ilvl w:val="0"/>
          <w:numId w:val="1"/>
        </w:numPr>
        <w:autoSpaceDE w:val="0"/>
        <w:autoSpaceDN w:val="0"/>
        <w:adjustRightInd w:val="0"/>
        <w:spacing w:before="0" w:after="0"/>
        <w:contextualSpacing w:val="0"/>
        <w:rPr>
          <w:rFonts w:ascii="Marianne" w:hAnsi="Marianne" w:cstheme="minorHAnsi"/>
          <w:sz w:val="20"/>
          <w:highlight w:val="yellow"/>
        </w:rPr>
      </w:pPr>
      <w:r w:rsidRPr="00DE10FA">
        <w:rPr>
          <w:rFonts w:ascii="Marianne" w:hAnsi="Marianne" w:cstheme="minorHAnsi"/>
          <w:sz w:val="20"/>
          <w:highlight w:val="yellow"/>
        </w:rPr>
        <w:t xml:space="preserve">[option 1] </w:t>
      </w:r>
      <w:sdt>
        <w:sdtPr>
          <w:rPr>
            <w:rFonts w:ascii="Marianne" w:eastAsia="MS Gothic" w:hAnsi="Marianne" w:cstheme="minorHAnsi"/>
            <w:sz w:val="20"/>
            <w:highlight w:val="yellow"/>
          </w:rPr>
          <w:id w:val="-1946836179"/>
          <w14:checkbox>
            <w14:checked w14:val="0"/>
            <w14:checkedState w14:val="2612" w14:font="MS Gothic"/>
            <w14:uncheckedState w14:val="2610" w14:font="MS Gothic"/>
          </w14:checkbox>
        </w:sdtPr>
        <w:sdtEndPr/>
        <w:sdtContent>
          <w:r w:rsidR="0084694D" w:rsidRPr="00DE10FA">
            <w:rPr>
              <w:rFonts w:ascii="Segoe UI Symbol" w:eastAsia="MS Gothic" w:hAnsi="Segoe UI Symbol" w:cs="Segoe UI Symbol"/>
              <w:sz w:val="20"/>
              <w:highlight w:val="yellow"/>
            </w:rPr>
            <w:t>☐</w:t>
          </w:r>
        </w:sdtContent>
      </w:sdt>
      <w:r w:rsidR="0084694D" w:rsidRPr="00DE10FA">
        <w:rPr>
          <w:rFonts w:ascii="Marianne" w:hAnsi="Marianne" w:cstheme="minorHAnsi"/>
          <w:sz w:val="20"/>
          <w:highlight w:val="yellow"/>
        </w:rPr>
        <w:t xml:space="preserve"> - </w:t>
      </w:r>
      <w:r w:rsidRPr="00DE10FA">
        <w:rPr>
          <w:rFonts w:ascii="Marianne" w:hAnsi="Marianne" w:cstheme="minorHAnsi"/>
          <w:sz w:val="20"/>
          <w:highlight w:val="yellow"/>
        </w:rPr>
        <w:t>détruire toutes les données à caractère personnel. Une fois détruites, le sous-traitant justifie par écrit de la destruction.</w:t>
      </w:r>
    </w:p>
    <w:p w14:paraId="4717EAD0" w14:textId="687755A0" w:rsidR="00086483" w:rsidRPr="00DE10FA" w:rsidRDefault="00086483" w:rsidP="00086483">
      <w:pPr>
        <w:pStyle w:val="Paragraphedeliste"/>
        <w:numPr>
          <w:ilvl w:val="0"/>
          <w:numId w:val="1"/>
        </w:numPr>
        <w:autoSpaceDE w:val="0"/>
        <w:autoSpaceDN w:val="0"/>
        <w:adjustRightInd w:val="0"/>
        <w:spacing w:before="0" w:after="0"/>
        <w:rPr>
          <w:rFonts w:ascii="Marianne" w:hAnsi="Marianne" w:cstheme="minorHAnsi"/>
          <w:sz w:val="20"/>
          <w:highlight w:val="yellow"/>
        </w:rPr>
      </w:pPr>
      <w:r w:rsidRPr="00DE10FA">
        <w:rPr>
          <w:rFonts w:ascii="Marianne" w:hAnsi="Marianne" w:cstheme="minorHAnsi"/>
          <w:sz w:val="20"/>
          <w:highlight w:val="yellow"/>
        </w:rPr>
        <w:t xml:space="preserve">[option 2] </w:t>
      </w:r>
      <w:sdt>
        <w:sdtPr>
          <w:rPr>
            <w:rFonts w:ascii="Marianne" w:hAnsi="Marianne" w:cstheme="minorHAnsi"/>
            <w:sz w:val="20"/>
            <w:highlight w:val="yellow"/>
          </w:rPr>
          <w:id w:val="-1866436902"/>
          <w14:checkbox>
            <w14:checked w14:val="0"/>
            <w14:checkedState w14:val="2612" w14:font="MS Gothic"/>
            <w14:uncheckedState w14:val="2610" w14:font="MS Gothic"/>
          </w14:checkbox>
        </w:sdtPr>
        <w:sdtEndPr/>
        <w:sdtContent>
          <w:r w:rsidR="0084694D" w:rsidRPr="00DE10FA">
            <w:rPr>
              <w:rFonts w:ascii="Segoe UI Symbol" w:eastAsia="MS Gothic" w:hAnsi="Segoe UI Symbol" w:cs="Segoe UI Symbol"/>
              <w:sz w:val="20"/>
              <w:highlight w:val="yellow"/>
            </w:rPr>
            <w:t>☐</w:t>
          </w:r>
        </w:sdtContent>
      </w:sdt>
      <w:r w:rsidR="0084694D" w:rsidRPr="00DE10FA">
        <w:rPr>
          <w:rFonts w:ascii="Marianne" w:hAnsi="Marianne" w:cstheme="minorHAnsi"/>
          <w:sz w:val="20"/>
          <w:highlight w:val="yellow"/>
        </w:rPr>
        <w:t xml:space="preserve"> - </w:t>
      </w:r>
      <w:r w:rsidRPr="00DE10FA">
        <w:rPr>
          <w:rFonts w:ascii="Marianne" w:hAnsi="Marianne" w:cstheme="minorHAnsi"/>
          <w:sz w:val="20"/>
          <w:highlight w:val="yellow"/>
        </w:rPr>
        <w:t>renvoyer toutes les données à caractère personnel au Responsable de traitement. Le renvoi s’accompagne de la justification par écrit de la destruction de toutes les copies existantes dans les systèmes d’informations du sous-traitant.</w:t>
      </w:r>
    </w:p>
    <w:bookmarkEnd w:id="1"/>
    <w:p w14:paraId="366DF312" w14:textId="7DFEF8BD" w:rsidR="00E06B63" w:rsidRPr="00DE10FA" w:rsidRDefault="00E06B63" w:rsidP="00E06B63">
      <w:pPr>
        <w:pStyle w:val="Paragraphedeliste"/>
        <w:numPr>
          <w:ilvl w:val="0"/>
          <w:numId w:val="1"/>
        </w:numPr>
        <w:spacing w:before="0" w:after="120" w:line="276" w:lineRule="auto"/>
        <w:rPr>
          <w:rFonts w:ascii="Marianne" w:hAnsi="Marianne" w:cstheme="minorHAnsi"/>
          <w:szCs w:val="18"/>
          <w:highlight w:val="yellow"/>
        </w:rPr>
      </w:pPr>
      <w:r w:rsidRPr="00DE10FA">
        <w:rPr>
          <w:rFonts w:ascii="Marianne" w:hAnsi="Marianne" w:cstheme="minorHAnsi"/>
          <w:sz w:val="20"/>
          <w:highlight w:val="yellow"/>
        </w:rPr>
        <w:t xml:space="preserve">[option 3] </w:t>
      </w:r>
      <w:sdt>
        <w:sdtPr>
          <w:rPr>
            <w:rFonts w:ascii="Marianne" w:hAnsi="Marianne" w:cstheme="minorHAnsi"/>
            <w:sz w:val="20"/>
            <w:highlight w:val="yellow"/>
          </w:rPr>
          <w:id w:val="-944925896"/>
          <w14:checkbox>
            <w14:checked w14:val="0"/>
            <w14:checkedState w14:val="2612" w14:font="MS Gothic"/>
            <w14:uncheckedState w14:val="2610" w14:font="MS Gothic"/>
          </w14:checkbox>
        </w:sdtPr>
        <w:sdtEndPr/>
        <w:sdtContent>
          <w:r w:rsidRPr="00DE10FA">
            <w:rPr>
              <w:rFonts w:ascii="Segoe UI Symbol" w:eastAsia="MS Gothic" w:hAnsi="Segoe UI Symbol" w:cs="Segoe UI Symbol"/>
              <w:sz w:val="20"/>
              <w:highlight w:val="yellow"/>
            </w:rPr>
            <w:t>☐</w:t>
          </w:r>
        </w:sdtContent>
      </w:sdt>
      <w:r w:rsidRPr="00DE10FA">
        <w:rPr>
          <w:rFonts w:ascii="Marianne" w:hAnsi="Marianne" w:cstheme="minorHAnsi"/>
          <w:szCs w:val="18"/>
          <w:highlight w:val="yellow"/>
        </w:rPr>
        <w:t xml:space="preserve">- </w:t>
      </w:r>
      <w:r w:rsidRPr="00DE10FA">
        <w:rPr>
          <w:rFonts w:ascii="Marianne" w:hAnsi="Marianne" w:cstheme="minorHAnsi"/>
          <w:sz w:val="20"/>
          <w:highlight w:val="yellow"/>
        </w:rPr>
        <w:t xml:space="preserve">renvoyer les données à caractère personnel au </w:t>
      </w:r>
      <w:r w:rsidR="004043E6" w:rsidRPr="00DE10FA">
        <w:rPr>
          <w:rFonts w:ascii="Marianne" w:hAnsi="Marianne" w:cstheme="minorHAnsi"/>
          <w:sz w:val="20"/>
          <w:highlight w:val="yellow"/>
        </w:rPr>
        <w:t>Sous</w:t>
      </w:r>
      <w:r w:rsidRPr="00DE10FA">
        <w:rPr>
          <w:rFonts w:ascii="Marianne" w:hAnsi="Marianne" w:cstheme="minorHAnsi"/>
          <w:sz w:val="20"/>
          <w:highlight w:val="yellow"/>
        </w:rPr>
        <w:t xml:space="preserve">-traitant désigné par le </w:t>
      </w:r>
      <w:r w:rsidR="004043E6" w:rsidRPr="00DE10FA">
        <w:rPr>
          <w:rFonts w:ascii="Marianne" w:hAnsi="Marianne" w:cstheme="minorHAnsi"/>
          <w:sz w:val="20"/>
          <w:highlight w:val="yellow"/>
        </w:rPr>
        <w:t xml:space="preserve">Responsable </w:t>
      </w:r>
      <w:r w:rsidRPr="00DE10FA">
        <w:rPr>
          <w:rFonts w:ascii="Marianne" w:hAnsi="Marianne" w:cstheme="minorHAnsi"/>
          <w:sz w:val="20"/>
          <w:highlight w:val="yellow"/>
        </w:rPr>
        <w:t xml:space="preserve">de traitement (en cas de portabilité). Le renvoi doit s’accompagner de la destruction de toutes les copies existantes dans les systèmes d’information du sous-traitant. Une fois détruites, le </w:t>
      </w:r>
      <w:r w:rsidR="004043E6" w:rsidRPr="00DE10FA">
        <w:rPr>
          <w:rFonts w:ascii="Marianne" w:hAnsi="Marianne" w:cstheme="minorHAnsi"/>
          <w:sz w:val="20"/>
          <w:highlight w:val="yellow"/>
        </w:rPr>
        <w:t>Sous</w:t>
      </w:r>
      <w:r w:rsidRPr="00DE10FA">
        <w:rPr>
          <w:rFonts w:ascii="Marianne" w:hAnsi="Marianne" w:cstheme="minorHAnsi"/>
          <w:sz w:val="20"/>
          <w:highlight w:val="yellow"/>
        </w:rPr>
        <w:t>-traitant justifie par écrit de la destruction.</w:t>
      </w:r>
    </w:p>
    <w:p w14:paraId="11249A52" w14:textId="1D2EAC3B" w:rsidR="00086483"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ARTICLE</w:t>
      </w:r>
      <w:r w:rsidR="00086483" w:rsidRPr="00DE10FA">
        <w:rPr>
          <w:rFonts w:ascii="Marianne" w:hAnsi="Marianne" w:cstheme="minorHAnsi"/>
          <w:b/>
          <w:sz w:val="20"/>
        </w:rPr>
        <w:t xml:space="preserve"> 9 -</w:t>
      </w:r>
      <w:r w:rsidR="00251C46" w:rsidRPr="00DE10FA">
        <w:rPr>
          <w:rFonts w:ascii="Marianne" w:hAnsi="Marianne" w:cstheme="minorHAnsi"/>
          <w:b/>
          <w:sz w:val="20"/>
        </w:rPr>
        <w:t xml:space="preserve"> </w:t>
      </w:r>
      <w:r w:rsidR="00411B1E" w:rsidRPr="00DE10FA">
        <w:rPr>
          <w:rFonts w:ascii="Marianne" w:hAnsi="Marianne" w:cstheme="minorHAnsi"/>
          <w:b/>
          <w:sz w:val="20"/>
        </w:rPr>
        <w:t>P</w:t>
      </w:r>
      <w:r w:rsidR="00086483" w:rsidRPr="00DE10FA">
        <w:rPr>
          <w:rFonts w:ascii="Marianne" w:hAnsi="Marianne" w:cstheme="minorHAnsi"/>
          <w:b/>
          <w:sz w:val="20"/>
        </w:rPr>
        <w:t xml:space="preserve">rotection des données </w:t>
      </w:r>
    </w:p>
    <w:p w14:paraId="2B4E650A" w14:textId="39FE6DB6" w:rsidR="00411B1E" w:rsidRDefault="00DE10FA" w:rsidP="00411B1E">
      <w:pPr>
        <w:autoSpaceDE w:val="0"/>
        <w:autoSpaceDN w:val="0"/>
        <w:adjustRightInd w:val="0"/>
        <w:spacing w:before="0" w:after="0"/>
        <w:jc w:val="left"/>
        <w:rPr>
          <w:rFonts w:ascii="Marianne" w:hAnsi="Marianne" w:cstheme="minorHAnsi"/>
          <w:sz w:val="20"/>
          <w:highlight w:val="yellow"/>
        </w:rPr>
      </w:pPr>
      <w:r>
        <w:rPr>
          <w:rFonts w:ascii="Marianne" w:hAnsi="Marianne" w:cstheme="minorHAnsi"/>
          <w:sz w:val="20"/>
          <w:highlight w:val="yellow"/>
        </w:rPr>
        <w:t>Désignation et coordonnées de contact du / de la</w:t>
      </w:r>
      <w:r w:rsidR="00411B1E" w:rsidRPr="00DE10FA">
        <w:rPr>
          <w:rFonts w:ascii="Marianne" w:hAnsi="Marianne" w:cstheme="minorHAnsi"/>
          <w:sz w:val="20"/>
          <w:highlight w:val="yellow"/>
        </w:rPr>
        <w:t xml:space="preserve"> délégué</w:t>
      </w:r>
      <w:r>
        <w:rPr>
          <w:rFonts w:ascii="Marianne" w:hAnsi="Marianne" w:cstheme="minorHAnsi"/>
          <w:sz w:val="20"/>
          <w:highlight w:val="yellow"/>
        </w:rPr>
        <w:t>€</w:t>
      </w:r>
      <w:r w:rsidR="00411B1E" w:rsidRPr="00DE10FA">
        <w:rPr>
          <w:rFonts w:ascii="Marianne" w:hAnsi="Marianne" w:cstheme="minorHAnsi"/>
          <w:sz w:val="20"/>
          <w:highlight w:val="yellow"/>
        </w:rPr>
        <w:t xml:space="preserve"> à la protection des données (DPD), conformément à l’article 37 du RGPD</w:t>
      </w:r>
      <w:r>
        <w:rPr>
          <w:rFonts w:ascii="Marianne" w:hAnsi="Marianne" w:cstheme="minorHAnsi"/>
          <w:sz w:val="20"/>
          <w:highlight w:val="yellow"/>
        </w:rPr>
        <w:t xml:space="preserve"> </w:t>
      </w:r>
      <w:r w:rsidR="00411B1E" w:rsidRPr="00DE10FA">
        <w:rPr>
          <w:rFonts w:ascii="Marianne" w:hAnsi="Marianne" w:cstheme="minorHAnsi"/>
          <w:sz w:val="20"/>
          <w:highlight w:val="yellow"/>
        </w:rPr>
        <w:t xml:space="preserve">: ___________________________________ </w:t>
      </w:r>
    </w:p>
    <w:p w14:paraId="5A251BE3" w14:textId="77777777" w:rsidR="003E7A00" w:rsidRDefault="003E7A00" w:rsidP="00411B1E">
      <w:pPr>
        <w:autoSpaceDE w:val="0"/>
        <w:autoSpaceDN w:val="0"/>
        <w:adjustRightInd w:val="0"/>
        <w:spacing w:before="0" w:after="0"/>
        <w:jc w:val="left"/>
        <w:rPr>
          <w:rFonts w:ascii="Marianne" w:hAnsi="Marianne" w:cstheme="minorHAnsi"/>
          <w:sz w:val="20"/>
          <w:highlight w:val="yellow"/>
        </w:rPr>
      </w:pPr>
    </w:p>
    <w:p w14:paraId="451DED3A" w14:textId="77777777" w:rsidR="003E7A00" w:rsidRPr="00DE10FA" w:rsidRDefault="003E7A00" w:rsidP="00411B1E">
      <w:pPr>
        <w:autoSpaceDE w:val="0"/>
        <w:autoSpaceDN w:val="0"/>
        <w:adjustRightInd w:val="0"/>
        <w:spacing w:before="0" w:after="0"/>
        <w:jc w:val="left"/>
        <w:rPr>
          <w:rFonts w:ascii="Marianne" w:hAnsi="Marianne" w:cstheme="minorHAnsi"/>
          <w:sz w:val="20"/>
          <w:highlight w:val="yellow"/>
        </w:rPr>
      </w:pPr>
    </w:p>
    <w:p w14:paraId="4D47E050" w14:textId="46AE0052" w:rsidR="00086483"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lastRenderedPageBreak/>
        <w:t>ARTICLE</w:t>
      </w:r>
      <w:r w:rsidR="00086483" w:rsidRPr="00DE10FA">
        <w:rPr>
          <w:rFonts w:ascii="Marianne" w:hAnsi="Marianne" w:cstheme="minorHAnsi"/>
          <w:b/>
          <w:sz w:val="20"/>
        </w:rPr>
        <w:t xml:space="preserve"> 10 - Registre des catégories d’activités de traitement</w:t>
      </w:r>
    </w:p>
    <w:p w14:paraId="59754450" w14:textId="2A25EEF1" w:rsidR="00086483" w:rsidRPr="00DE10FA" w:rsidRDefault="00086483" w:rsidP="00086483">
      <w:pPr>
        <w:autoSpaceDE w:val="0"/>
        <w:autoSpaceDN w:val="0"/>
        <w:adjustRightInd w:val="0"/>
        <w:spacing w:before="0" w:after="0"/>
        <w:rPr>
          <w:rFonts w:ascii="Marianne" w:hAnsi="Marianne" w:cstheme="minorHAnsi"/>
          <w:sz w:val="20"/>
        </w:rPr>
      </w:pPr>
      <w:r w:rsidRPr="00DE10FA">
        <w:rPr>
          <w:rFonts w:ascii="Marianne" w:hAnsi="Marianne" w:cstheme="minorHAnsi"/>
          <w:sz w:val="20"/>
        </w:rPr>
        <w:sym w:font="Wingdings" w:char="F0D8"/>
      </w:r>
      <w:r w:rsidRPr="00DE10FA">
        <w:rPr>
          <w:rFonts w:ascii="Marianne" w:hAnsi="Marianne" w:cstheme="minorHAnsi"/>
          <w:sz w:val="20"/>
        </w:rPr>
        <w:t xml:space="preserve"> Le Sous-traitant déclare </w:t>
      </w:r>
      <w:r w:rsidRPr="00DE10FA">
        <w:rPr>
          <w:rFonts w:ascii="Marianne" w:hAnsi="Marianne" w:cstheme="minorHAnsi"/>
          <w:b/>
          <w:bCs/>
          <w:sz w:val="20"/>
        </w:rPr>
        <w:t xml:space="preserve">tenir par écrit un registre </w:t>
      </w:r>
      <w:r w:rsidRPr="00DE10FA">
        <w:rPr>
          <w:rFonts w:ascii="Marianne" w:hAnsi="Marianne" w:cstheme="minorHAnsi"/>
          <w:sz w:val="20"/>
        </w:rPr>
        <w:t>de toutes les catégories d’activités de traitement effectuées pour le compte du/de la responsable de traitement comprenant :</w:t>
      </w:r>
    </w:p>
    <w:p w14:paraId="32B209E3" w14:textId="20C3735B" w:rsidR="00086483" w:rsidRPr="00DE10FA" w:rsidRDefault="00086483" w:rsidP="00086483">
      <w:pPr>
        <w:pStyle w:val="Paragraphedeliste"/>
        <w:numPr>
          <w:ilvl w:val="0"/>
          <w:numId w:val="1"/>
        </w:numPr>
        <w:autoSpaceDE w:val="0"/>
        <w:autoSpaceDN w:val="0"/>
        <w:adjustRightInd w:val="0"/>
        <w:spacing w:before="0" w:after="120"/>
        <w:rPr>
          <w:rFonts w:ascii="Marianne" w:hAnsi="Marianne" w:cstheme="minorHAnsi"/>
          <w:sz w:val="20"/>
        </w:rPr>
      </w:pPr>
      <w:r w:rsidRPr="00DE10FA">
        <w:rPr>
          <w:rFonts w:ascii="Marianne" w:hAnsi="Marianne" w:cstheme="minorHAnsi"/>
          <w:sz w:val="20"/>
        </w:rPr>
        <w:t xml:space="preserve">le nom et les coordonnées du Responsable de traitement pour le compte duquel il agit, des éventuels </w:t>
      </w:r>
      <w:r w:rsidR="004043E6" w:rsidRPr="00DE10FA">
        <w:rPr>
          <w:rFonts w:ascii="Marianne" w:hAnsi="Marianne" w:cstheme="minorHAnsi"/>
          <w:sz w:val="20"/>
        </w:rPr>
        <w:t>Sous</w:t>
      </w:r>
      <w:r w:rsidRPr="00DE10FA">
        <w:rPr>
          <w:rFonts w:ascii="Marianne" w:hAnsi="Marianne" w:cstheme="minorHAnsi"/>
          <w:sz w:val="20"/>
        </w:rPr>
        <w:t>-traitants et, le cas échéant, du délégué à la protection des données; les catégories de traitements effectu</w:t>
      </w:r>
      <w:r w:rsidR="00DE10FA">
        <w:rPr>
          <w:rFonts w:ascii="Marianne" w:hAnsi="Marianne" w:cstheme="minorHAnsi"/>
          <w:sz w:val="20"/>
        </w:rPr>
        <w:t>é</w:t>
      </w:r>
      <w:r w:rsidRPr="00DE10FA">
        <w:rPr>
          <w:rFonts w:ascii="Marianne" w:hAnsi="Marianne" w:cstheme="minorHAnsi"/>
          <w:sz w:val="20"/>
        </w:rPr>
        <w:t>s pour le compte du Responsable de traitement ;</w:t>
      </w:r>
    </w:p>
    <w:p w14:paraId="733223AE" w14:textId="77777777" w:rsidR="00086483" w:rsidRPr="00DE10FA" w:rsidRDefault="00086483" w:rsidP="00086483">
      <w:pPr>
        <w:pStyle w:val="Paragraphedeliste"/>
        <w:numPr>
          <w:ilvl w:val="0"/>
          <w:numId w:val="1"/>
        </w:numPr>
        <w:autoSpaceDE w:val="0"/>
        <w:autoSpaceDN w:val="0"/>
        <w:adjustRightInd w:val="0"/>
        <w:spacing w:before="0" w:after="120"/>
        <w:contextualSpacing w:val="0"/>
        <w:rPr>
          <w:rFonts w:ascii="Marianne" w:hAnsi="Marianne" w:cstheme="minorHAnsi"/>
          <w:sz w:val="20"/>
        </w:rPr>
      </w:pPr>
      <w:r w:rsidRPr="00DE10FA">
        <w:rPr>
          <w:rFonts w:ascii="Marianne" w:hAnsi="Marianne" w:cstheme="minorHAnsi"/>
          <w:sz w:val="20"/>
        </w:rPr>
        <w:t>le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DE10FA" w:rsidRDefault="00086483" w:rsidP="00086483">
      <w:pPr>
        <w:pStyle w:val="Paragraphedeliste"/>
        <w:numPr>
          <w:ilvl w:val="0"/>
          <w:numId w:val="1"/>
        </w:numPr>
        <w:autoSpaceDE w:val="0"/>
        <w:autoSpaceDN w:val="0"/>
        <w:adjustRightInd w:val="0"/>
        <w:spacing w:before="0" w:after="0"/>
        <w:contextualSpacing w:val="0"/>
        <w:rPr>
          <w:rFonts w:ascii="Marianne" w:hAnsi="Marianne" w:cstheme="minorHAnsi"/>
          <w:sz w:val="20"/>
        </w:rPr>
      </w:pPr>
      <w:r w:rsidRPr="00DE10FA">
        <w:rPr>
          <w:rFonts w:ascii="Marianne" w:hAnsi="Marianne" w:cstheme="minorHAnsi"/>
          <w:sz w:val="20"/>
        </w:rPr>
        <w:t>la description générale des mesures de sécurité techniques et organisationnelles, mises en œuvre selon les besoins.</w:t>
      </w:r>
    </w:p>
    <w:p w14:paraId="54476504" w14:textId="77777777" w:rsidR="00086483" w:rsidRPr="00DE10FA" w:rsidRDefault="00A93923" w:rsidP="0084694D">
      <w:pPr>
        <w:shd w:val="clear" w:color="auto" w:fill="BFBFBF" w:themeFill="background1" w:themeFillShade="BF"/>
        <w:spacing w:before="480" w:after="120"/>
        <w:rPr>
          <w:rFonts w:ascii="Marianne" w:hAnsi="Marianne" w:cstheme="minorHAnsi"/>
          <w:b/>
          <w:sz w:val="20"/>
        </w:rPr>
      </w:pPr>
      <w:r w:rsidRPr="00DE10FA">
        <w:rPr>
          <w:rFonts w:ascii="Marianne" w:hAnsi="Marianne" w:cstheme="minorHAnsi"/>
          <w:b/>
          <w:sz w:val="20"/>
        </w:rPr>
        <w:t>ARTICLE</w:t>
      </w:r>
      <w:r w:rsidR="00086483" w:rsidRPr="00DE10FA">
        <w:rPr>
          <w:rFonts w:ascii="Marianne" w:hAnsi="Marianne" w:cstheme="minorHAnsi"/>
          <w:b/>
          <w:sz w:val="20"/>
        </w:rPr>
        <w:t xml:space="preserve"> 11 - Documentation</w:t>
      </w:r>
    </w:p>
    <w:p w14:paraId="6F3986A6" w14:textId="0F06663E" w:rsidR="00086483" w:rsidRPr="00DE10FA" w:rsidRDefault="00086483" w:rsidP="004043E6">
      <w:pPr>
        <w:autoSpaceDE w:val="0"/>
        <w:autoSpaceDN w:val="0"/>
        <w:adjustRightInd w:val="0"/>
        <w:spacing w:before="0" w:after="0"/>
        <w:rPr>
          <w:rFonts w:ascii="Marianne" w:hAnsi="Marianne" w:cstheme="minorHAnsi"/>
          <w:sz w:val="20"/>
        </w:rPr>
      </w:pPr>
      <w:r w:rsidRPr="00DE10FA">
        <w:rPr>
          <w:rFonts w:ascii="Marianne" w:hAnsi="Marianne" w:cstheme="minorHAnsi"/>
          <w:sz w:val="20"/>
        </w:rPr>
        <w:t xml:space="preserve">Le Sous-traitant met à la disposition du Responsable de traitement, </w:t>
      </w:r>
      <w:r w:rsidRPr="00DE10FA">
        <w:rPr>
          <w:rFonts w:ascii="Marianne" w:hAnsi="Marianne" w:cstheme="minorHAnsi"/>
          <w:bCs/>
          <w:sz w:val="20"/>
        </w:rPr>
        <w:t>la documentation nécessaire pour démontrer le respect de toutes ses obligations</w:t>
      </w:r>
      <w:r w:rsidRPr="00DE10FA">
        <w:rPr>
          <w:rFonts w:ascii="Marianne" w:hAnsi="Marianne" w:cstheme="minorHAnsi"/>
          <w:b/>
          <w:bCs/>
          <w:sz w:val="20"/>
        </w:rPr>
        <w:t xml:space="preserve"> </w:t>
      </w:r>
      <w:r w:rsidRPr="00DE10FA">
        <w:rPr>
          <w:rFonts w:ascii="Marianne" w:hAnsi="Marianne" w:cstheme="minorHAnsi"/>
          <w:sz w:val="20"/>
        </w:rPr>
        <w:t>et pour permettre la réalisation d'audits, y compris des inspections, par le/la Responsable de traitement ou un autre auditeur qu'il a mandaté.</w:t>
      </w:r>
      <w:r w:rsidR="004043E6" w:rsidRPr="00DE10FA">
        <w:rPr>
          <w:rFonts w:ascii="Marianne" w:hAnsi="Marianne" w:cstheme="minorHAnsi"/>
          <w:sz w:val="20"/>
        </w:rPr>
        <w:t xml:space="preserve"> </w:t>
      </w:r>
      <w:r w:rsidRPr="00DE10FA">
        <w:rPr>
          <w:rFonts w:ascii="Marianne" w:hAnsi="Marianne" w:cstheme="minorHAnsi"/>
          <w:sz w:val="20"/>
        </w:rPr>
        <w:t>En cas de litige, les règles relatives au manquement à l’exécution sont celles mentionnées dans les documents du marché.</w:t>
      </w:r>
    </w:p>
    <w:p w14:paraId="4A76A744" w14:textId="77777777" w:rsidR="00BD7948" w:rsidRPr="00DE10FA" w:rsidRDefault="00BD7948" w:rsidP="00BD7948">
      <w:pPr>
        <w:spacing w:before="0" w:after="200" w:line="276" w:lineRule="auto"/>
        <w:jc w:val="left"/>
        <w:rPr>
          <w:rFonts w:ascii="Marianne" w:hAnsi="Marianne" w:cstheme="minorHAnsi"/>
          <w:sz w:val="20"/>
        </w:rPr>
      </w:pPr>
    </w:p>
    <w:p w14:paraId="3DE46230" w14:textId="44FBA68E" w:rsidR="00086483" w:rsidRPr="00DE10FA" w:rsidRDefault="00086483" w:rsidP="00BD7948">
      <w:pPr>
        <w:spacing w:before="0" w:after="200" w:line="276" w:lineRule="auto"/>
        <w:jc w:val="left"/>
        <w:rPr>
          <w:rFonts w:ascii="Marianne" w:hAnsi="Marianne" w:cstheme="minorHAnsi"/>
          <w:sz w:val="20"/>
        </w:rPr>
      </w:pPr>
      <w:r w:rsidRPr="00DE10FA">
        <w:rPr>
          <w:rFonts w:ascii="Marianne" w:hAnsi="Marianne" w:cstheme="minorHAnsi"/>
          <w:sz w:val="20"/>
        </w:rPr>
        <w:t>Fait en double exemplaire à</w:t>
      </w:r>
      <w:r w:rsidR="0054320E" w:rsidRPr="00DE10FA">
        <w:rPr>
          <w:rFonts w:ascii="Marianne" w:hAnsi="Marianne" w:cstheme="minorHAnsi"/>
          <w:sz w:val="20"/>
        </w:rPr>
        <w:t xml:space="preserve"> ____________________________</w:t>
      </w:r>
      <w:r w:rsidRPr="00DE10FA">
        <w:rPr>
          <w:rFonts w:ascii="Marianne" w:hAnsi="Marianne" w:cstheme="minorHAnsi"/>
          <w:sz w:val="20"/>
        </w:rPr>
        <w:t xml:space="preserve">le </w:t>
      </w:r>
      <w:r w:rsidR="0054320E" w:rsidRPr="00DE10FA">
        <w:rPr>
          <w:rFonts w:ascii="Marianne" w:hAnsi="Marianne" w:cstheme="minorHAnsi"/>
          <w:sz w:val="20"/>
        </w:rPr>
        <w:t>___________</w:t>
      </w:r>
    </w:p>
    <w:tbl>
      <w:tblPr>
        <w:tblStyle w:val="Grilledutableau"/>
        <w:tblW w:w="0" w:type="auto"/>
        <w:jc w:val="center"/>
        <w:tblLook w:val="04A0" w:firstRow="1" w:lastRow="0" w:firstColumn="1" w:lastColumn="0" w:noHBand="0" w:noVBand="1"/>
      </w:tblPr>
      <w:tblGrid>
        <w:gridCol w:w="4515"/>
        <w:gridCol w:w="4547"/>
      </w:tblGrid>
      <w:tr w:rsidR="00086483" w:rsidRPr="00DE10FA" w14:paraId="62D4D9C5" w14:textId="77777777" w:rsidTr="00BD7948">
        <w:trPr>
          <w:jc w:val="center"/>
        </w:trPr>
        <w:tc>
          <w:tcPr>
            <w:tcW w:w="4515" w:type="dxa"/>
          </w:tcPr>
          <w:p w14:paraId="44498BF8" w14:textId="77777777" w:rsidR="00086483" w:rsidRPr="0025460F" w:rsidRDefault="00086483" w:rsidP="00142C33">
            <w:pPr>
              <w:autoSpaceDE w:val="0"/>
              <w:autoSpaceDN w:val="0"/>
              <w:adjustRightInd w:val="0"/>
              <w:spacing w:before="0" w:after="0"/>
              <w:jc w:val="center"/>
              <w:rPr>
                <w:rFonts w:ascii="Marianne" w:hAnsi="Marianne" w:cstheme="minorHAnsi"/>
                <w:b/>
                <w:sz w:val="20"/>
                <w:highlight w:val="yellow"/>
              </w:rPr>
            </w:pPr>
            <w:r w:rsidRPr="0025460F">
              <w:rPr>
                <w:rFonts w:ascii="Marianne" w:hAnsi="Marianne" w:cstheme="minorHAnsi"/>
                <w:b/>
                <w:sz w:val="20"/>
                <w:highlight w:val="yellow"/>
              </w:rPr>
              <w:t>Pour le Sous-traitant :</w:t>
            </w:r>
          </w:p>
          <w:p w14:paraId="548B71D9" w14:textId="77777777" w:rsidR="00086483" w:rsidRPr="0025460F" w:rsidRDefault="00086483" w:rsidP="00142C33">
            <w:pPr>
              <w:autoSpaceDE w:val="0"/>
              <w:autoSpaceDN w:val="0"/>
              <w:adjustRightInd w:val="0"/>
              <w:spacing w:before="0" w:after="0"/>
              <w:jc w:val="center"/>
              <w:rPr>
                <w:rFonts w:ascii="Marianne" w:hAnsi="Marianne" w:cstheme="minorHAnsi"/>
                <w:sz w:val="20"/>
                <w:highlight w:val="yellow"/>
              </w:rPr>
            </w:pPr>
          </w:p>
          <w:p w14:paraId="13DF4716" w14:textId="77777777" w:rsidR="00253555" w:rsidRPr="0025460F" w:rsidRDefault="00253555" w:rsidP="00142C33">
            <w:pPr>
              <w:autoSpaceDE w:val="0"/>
              <w:autoSpaceDN w:val="0"/>
              <w:adjustRightInd w:val="0"/>
              <w:spacing w:before="0" w:after="0"/>
              <w:jc w:val="center"/>
              <w:rPr>
                <w:rFonts w:ascii="Marianne" w:hAnsi="Marianne" w:cstheme="minorHAnsi"/>
                <w:sz w:val="20"/>
                <w:highlight w:val="yellow"/>
              </w:rPr>
            </w:pPr>
          </w:p>
          <w:p w14:paraId="39C197EE" w14:textId="77777777" w:rsidR="00253555" w:rsidRPr="0025460F" w:rsidRDefault="00253555" w:rsidP="00142C33">
            <w:pPr>
              <w:autoSpaceDE w:val="0"/>
              <w:autoSpaceDN w:val="0"/>
              <w:adjustRightInd w:val="0"/>
              <w:spacing w:before="0" w:after="0"/>
              <w:jc w:val="center"/>
              <w:rPr>
                <w:rFonts w:ascii="Marianne" w:hAnsi="Marianne" w:cstheme="minorHAnsi"/>
                <w:sz w:val="20"/>
                <w:highlight w:val="yellow"/>
              </w:rPr>
            </w:pPr>
          </w:p>
          <w:p w14:paraId="2A37140A" w14:textId="77777777" w:rsidR="00086483" w:rsidRPr="00DE10FA" w:rsidRDefault="00086483" w:rsidP="00086483">
            <w:pPr>
              <w:autoSpaceDE w:val="0"/>
              <w:autoSpaceDN w:val="0"/>
              <w:adjustRightInd w:val="0"/>
              <w:spacing w:before="0" w:after="0"/>
              <w:rPr>
                <w:rFonts w:ascii="Marianne" w:hAnsi="Marianne" w:cstheme="minorHAnsi"/>
                <w:i/>
                <w:sz w:val="20"/>
              </w:rPr>
            </w:pPr>
            <w:r w:rsidRPr="0025460F">
              <w:rPr>
                <w:rFonts w:ascii="Marianne" w:hAnsi="Marianne" w:cstheme="minorHAnsi"/>
                <w:i/>
                <w:sz w:val="20"/>
                <w:highlight w:val="yellow"/>
              </w:rPr>
              <w:t>Signature électronique ou manuscrite</w:t>
            </w:r>
          </w:p>
        </w:tc>
        <w:tc>
          <w:tcPr>
            <w:tcW w:w="4547" w:type="dxa"/>
          </w:tcPr>
          <w:p w14:paraId="7DF64045" w14:textId="77777777" w:rsidR="00DE10FA" w:rsidRPr="005460B1" w:rsidRDefault="00DE10FA" w:rsidP="00DE10FA">
            <w:pPr>
              <w:autoSpaceDE w:val="0"/>
              <w:autoSpaceDN w:val="0"/>
              <w:adjustRightInd w:val="0"/>
              <w:spacing w:before="0" w:after="0"/>
              <w:jc w:val="center"/>
              <w:rPr>
                <w:rFonts w:ascii="Calibri" w:hAnsi="Calibri" w:cs="Calibri"/>
                <w:b/>
                <w:sz w:val="22"/>
                <w:szCs w:val="22"/>
              </w:rPr>
            </w:pPr>
            <w:r w:rsidRPr="005460B1">
              <w:rPr>
                <w:rFonts w:ascii="Calibri" w:hAnsi="Calibri" w:cs="Calibri"/>
                <w:b/>
                <w:sz w:val="22"/>
                <w:szCs w:val="22"/>
              </w:rPr>
              <w:t>Le Responsable de traitement</w:t>
            </w:r>
          </w:p>
          <w:p w14:paraId="6B0C93F8" w14:textId="77777777" w:rsidR="00DE10FA" w:rsidRDefault="00DE10FA" w:rsidP="00DE10FA">
            <w:pPr>
              <w:autoSpaceDE w:val="0"/>
              <w:autoSpaceDN w:val="0"/>
              <w:adjustRightInd w:val="0"/>
              <w:spacing w:before="0" w:after="0"/>
              <w:jc w:val="center"/>
              <w:rPr>
                <w:rFonts w:ascii="Calibri" w:hAnsi="Calibri" w:cs="Calibri"/>
                <w:b/>
                <w:sz w:val="22"/>
                <w:szCs w:val="22"/>
              </w:rPr>
            </w:pPr>
            <w:r w:rsidRPr="00BA5006">
              <w:rPr>
                <w:rFonts w:ascii="Calibri" w:hAnsi="Calibri" w:cs="Calibri"/>
                <w:b/>
                <w:sz w:val="22"/>
                <w:szCs w:val="22"/>
              </w:rPr>
              <w:t xml:space="preserve">Madame Isabelle MATYKOWSKI </w:t>
            </w:r>
          </w:p>
          <w:p w14:paraId="5C958981" w14:textId="77777777" w:rsidR="00DE10FA" w:rsidRPr="005460B1" w:rsidRDefault="00DE10FA" w:rsidP="00DE10FA">
            <w:pPr>
              <w:autoSpaceDE w:val="0"/>
              <w:autoSpaceDN w:val="0"/>
              <w:adjustRightInd w:val="0"/>
              <w:spacing w:before="0" w:after="0"/>
              <w:jc w:val="center"/>
              <w:rPr>
                <w:rFonts w:ascii="Calibri" w:hAnsi="Calibri" w:cs="Calibri"/>
                <w:b/>
                <w:sz w:val="22"/>
                <w:szCs w:val="22"/>
              </w:rPr>
            </w:pPr>
            <w:r w:rsidRPr="005460B1">
              <w:rPr>
                <w:rFonts w:ascii="Calibri" w:hAnsi="Calibri" w:cs="Calibri"/>
                <w:b/>
                <w:sz w:val="22"/>
                <w:szCs w:val="22"/>
              </w:rPr>
              <w:t>Direct</w:t>
            </w:r>
            <w:r>
              <w:rPr>
                <w:rFonts w:ascii="Calibri" w:hAnsi="Calibri" w:cs="Calibri"/>
                <w:b/>
                <w:sz w:val="22"/>
                <w:szCs w:val="22"/>
              </w:rPr>
              <w:t>rice</w:t>
            </w:r>
            <w:r w:rsidRPr="005460B1">
              <w:rPr>
                <w:rFonts w:ascii="Calibri" w:hAnsi="Calibri" w:cs="Calibri"/>
                <w:b/>
                <w:sz w:val="22"/>
                <w:szCs w:val="22"/>
              </w:rPr>
              <w:t xml:space="preserve"> Général</w:t>
            </w:r>
            <w:r>
              <w:rPr>
                <w:rFonts w:ascii="Calibri" w:hAnsi="Calibri" w:cs="Calibri"/>
                <w:b/>
                <w:sz w:val="22"/>
                <w:szCs w:val="22"/>
              </w:rPr>
              <w:t>e</w:t>
            </w:r>
            <w:r w:rsidRPr="005460B1">
              <w:rPr>
                <w:rFonts w:ascii="Calibri" w:hAnsi="Calibri" w:cs="Calibri"/>
                <w:b/>
                <w:sz w:val="22"/>
                <w:szCs w:val="22"/>
              </w:rPr>
              <w:t xml:space="preserve"> de l’Agence de l’Eau </w:t>
            </w:r>
          </w:p>
          <w:p w14:paraId="6FC8EFCE" w14:textId="77777777" w:rsidR="00DE10FA" w:rsidRPr="005460B1" w:rsidRDefault="00DE10FA" w:rsidP="00DE10FA">
            <w:pPr>
              <w:autoSpaceDE w:val="0"/>
              <w:autoSpaceDN w:val="0"/>
              <w:adjustRightInd w:val="0"/>
              <w:spacing w:before="0" w:after="0"/>
              <w:jc w:val="center"/>
              <w:rPr>
                <w:rFonts w:ascii="Calibri" w:hAnsi="Calibri" w:cs="Calibri"/>
                <w:b/>
                <w:sz w:val="22"/>
                <w:szCs w:val="22"/>
              </w:rPr>
            </w:pPr>
            <w:r w:rsidRPr="005460B1">
              <w:rPr>
                <w:rFonts w:ascii="Calibri" w:hAnsi="Calibri" w:cs="Calibri"/>
                <w:b/>
                <w:sz w:val="22"/>
                <w:szCs w:val="22"/>
              </w:rPr>
              <w:t>Artois-Picardie</w:t>
            </w:r>
          </w:p>
          <w:p w14:paraId="24519677" w14:textId="77777777" w:rsidR="00086483" w:rsidRPr="00DE10FA" w:rsidRDefault="00086483" w:rsidP="00142C33">
            <w:pPr>
              <w:autoSpaceDE w:val="0"/>
              <w:autoSpaceDN w:val="0"/>
              <w:adjustRightInd w:val="0"/>
              <w:spacing w:before="0" w:after="0"/>
              <w:jc w:val="center"/>
              <w:rPr>
                <w:rFonts w:ascii="Marianne" w:hAnsi="Marianne" w:cstheme="minorHAnsi"/>
                <w:b/>
                <w:sz w:val="20"/>
              </w:rPr>
            </w:pPr>
          </w:p>
          <w:p w14:paraId="0D8FDB18" w14:textId="77777777" w:rsidR="00086483" w:rsidRPr="00DE10FA" w:rsidRDefault="00086483" w:rsidP="00142C33">
            <w:pPr>
              <w:autoSpaceDE w:val="0"/>
              <w:autoSpaceDN w:val="0"/>
              <w:adjustRightInd w:val="0"/>
              <w:spacing w:before="0" w:after="0"/>
              <w:jc w:val="left"/>
              <w:rPr>
                <w:rFonts w:ascii="Marianne" w:hAnsi="Marianne" w:cstheme="minorHAnsi"/>
                <w:sz w:val="20"/>
              </w:rPr>
            </w:pPr>
          </w:p>
        </w:tc>
      </w:tr>
    </w:tbl>
    <w:p w14:paraId="1AB3414C" w14:textId="77777777" w:rsidR="00086483" w:rsidRPr="00DE10FA" w:rsidRDefault="00086483" w:rsidP="00086483">
      <w:pPr>
        <w:pStyle w:val="ANNEXE"/>
        <w:numPr>
          <w:ilvl w:val="0"/>
          <w:numId w:val="0"/>
        </w:numPr>
        <w:spacing w:after="0"/>
        <w:jc w:val="left"/>
        <w:rPr>
          <w:rFonts w:ascii="Marianne" w:hAnsi="Marianne" w:cstheme="minorHAnsi"/>
          <w:sz w:val="20"/>
          <w:szCs w:val="20"/>
        </w:rPr>
      </w:pPr>
    </w:p>
    <w:p w14:paraId="53209FB9" w14:textId="77777777" w:rsidR="00086483" w:rsidRPr="00DE10FA" w:rsidRDefault="00086483" w:rsidP="00F71910">
      <w:pPr>
        <w:rPr>
          <w:rFonts w:ascii="Marianne" w:hAnsi="Marianne" w:cstheme="minorHAnsi"/>
          <w:sz w:val="20"/>
        </w:rPr>
      </w:pPr>
    </w:p>
    <w:sectPr w:rsidR="00086483" w:rsidRPr="00DE10FA">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E273F" w14:textId="77777777" w:rsidR="009064B2" w:rsidRDefault="009064B2" w:rsidP="0084694D">
      <w:pPr>
        <w:spacing w:before="0" w:after="0"/>
      </w:pPr>
      <w:r>
        <w:separator/>
      </w:r>
    </w:p>
  </w:endnote>
  <w:endnote w:type="continuationSeparator" w:id="0">
    <w:p w14:paraId="1C1DB6E7" w14:textId="77777777" w:rsidR="009064B2" w:rsidRDefault="009064B2"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ECC7" w14:textId="6B43C431" w:rsidR="0084694D" w:rsidRDefault="00BD7948" w:rsidP="00BD7948">
    <w:pPr>
      <w:pStyle w:val="Pieddepage"/>
      <w:jc w:val="left"/>
    </w:pPr>
    <w:r>
      <w:t xml:space="preserve">Annexe A </w:t>
    </w:r>
    <w:r w:rsidR="00DF26B6">
      <w:t>26-M.A.I-01</w:t>
    </w:r>
    <w:r>
      <w:tab/>
    </w:r>
    <w:r>
      <w:tab/>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635EC" w14:textId="77777777" w:rsidR="009064B2" w:rsidRDefault="009064B2" w:rsidP="0084694D">
      <w:pPr>
        <w:spacing w:before="0" w:after="0"/>
      </w:pPr>
      <w:r>
        <w:separator/>
      </w:r>
    </w:p>
  </w:footnote>
  <w:footnote w:type="continuationSeparator" w:id="0">
    <w:p w14:paraId="62D64CDC" w14:textId="77777777" w:rsidR="009064B2" w:rsidRDefault="009064B2"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C009C2"/>
    <w:multiLevelType w:val="multilevel"/>
    <w:tmpl w:val="FFB2E86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9"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2D01B8"/>
    <w:multiLevelType w:val="hybridMultilevel"/>
    <w:tmpl w:val="1A30043E"/>
    <w:lvl w:ilvl="0" w:tplc="B40A5B04">
      <w:start w:val="1"/>
      <w:numFmt w:val="bullet"/>
      <w:lvlText w:val="Ü"/>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08264343">
    <w:abstractNumId w:val="12"/>
  </w:num>
  <w:num w:numId="2" w16cid:durableId="900487341">
    <w:abstractNumId w:val="6"/>
  </w:num>
  <w:num w:numId="3" w16cid:durableId="1762798149">
    <w:abstractNumId w:val="3"/>
  </w:num>
  <w:num w:numId="4" w16cid:durableId="938491718">
    <w:abstractNumId w:val="1"/>
  </w:num>
  <w:num w:numId="5" w16cid:durableId="1702628613">
    <w:abstractNumId w:val="4"/>
  </w:num>
  <w:num w:numId="6" w16cid:durableId="1177764706">
    <w:abstractNumId w:val="14"/>
  </w:num>
  <w:num w:numId="7" w16cid:durableId="1650134587">
    <w:abstractNumId w:val="16"/>
  </w:num>
  <w:num w:numId="8" w16cid:durableId="1425494167">
    <w:abstractNumId w:val="13"/>
  </w:num>
  <w:num w:numId="9" w16cid:durableId="2055617137">
    <w:abstractNumId w:val="8"/>
  </w:num>
  <w:num w:numId="10" w16cid:durableId="256519047">
    <w:abstractNumId w:val="11"/>
  </w:num>
  <w:num w:numId="11" w16cid:durableId="658384594">
    <w:abstractNumId w:val="15"/>
  </w:num>
  <w:num w:numId="12" w16cid:durableId="1457487660">
    <w:abstractNumId w:val="0"/>
  </w:num>
  <w:num w:numId="13" w16cid:durableId="1203790577">
    <w:abstractNumId w:val="9"/>
  </w:num>
  <w:num w:numId="14" w16cid:durableId="1394231361">
    <w:abstractNumId w:val="5"/>
  </w:num>
  <w:num w:numId="15" w16cid:durableId="186414568">
    <w:abstractNumId w:val="7"/>
  </w:num>
  <w:num w:numId="16" w16cid:durableId="906771336">
    <w:abstractNumId w:val="2"/>
  </w:num>
  <w:num w:numId="17" w16cid:durableId="18845573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86483"/>
    <w:rsid w:val="000D5005"/>
    <w:rsid w:val="00104514"/>
    <w:rsid w:val="00154820"/>
    <w:rsid w:val="00172C00"/>
    <w:rsid w:val="001735D6"/>
    <w:rsid w:val="001770F5"/>
    <w:rsid w:val="00187EE4"/>
    <w:rsid w:val="001A65B5"/>
    <w:rsid w:val="001C2BE1"/>
    <w:rsid w:val="00203C17"/>
    <w:rsid w:val="00251C46"/>
    <w:rsid w:val="00253555"/>
    <w:rsid w:val="0025460F"/>
    <w:rsid w:val="002849C2"/>
    <w:rsid w:val="002A45BD"/>
    <w:rsid w:val="002B19A0"/>
    <w:rsid w:val="003532CD"/>
    <w:rsid w:val="0037658A"/>
    <w:rsid w:val="003856C9"/>
    <w:rsid w:val="003B07C6"/>
    <w:rsid w:val="003D55B0"/>
    <w:rsid w:val="003E2EF6"/>
    <w:rsid w:val="003E7A00"/>
    <w:rsid w:val="004043E6"/>
    <w:rsid w:val="00411B1E"/>
    <w:rsid w:val="0042333A"/>
    <w:rsid w:val="004B0759"/>
    <w:rsid w:val="00504804"/>
    <w:rsid w:val="0054320E"/>
    <w:rsid w:val="00553DFA"/>
    <w:rsid w:val="00560EAD"/>
    <w:rsid w:val="005861B9"/>
    <w:rsid w:val="005B6EE5"/>
    <w:rsid w:val="00600262"/>
    <w:rsid w:val="006506D1"/>
    <w:rsid w:val="00653FC1"/>
    <w:rsid w:val="00685EC8"/>
    <w:rsid w:val="00705240"/>
    <w:rsid w:val="00735E1D"/>
    <w:rsid w:val="007D5A62"/>
    <w:rsid w:val="007D6572"/>
    <w:rsid w:val="00800559"/>
    <w:rsid w:val="0084694D"/>
    <w:rsid w:val="008C1833"/>
    <w:rsid w:val="009015FA"/>
    <w:rsid w:val="009064B2"/>
    <w:rsid w:val="00937BDB"/>
    <w:rsid w:val="00963519"/>
    <w:rsid w:val="00972F51"/>
    <w:rsid w:val="00975161"/>
    <w:rsid w:val="009B0F9B"/>
    <w:rsid w:val="009F6072"/>
    <w:rsid w:val="00A23AF5"/>
    <w:rsid w:val="00A549A4"/>
    <w:rsid w:val="00A93923"/>
    <w:rsid w:val="00AD600F"/>
    <w:rsid w:val="00AF79E9"/>
    <w:rsid w:val="00B028D5"/>
    <w:rsid w:val="00B13E15"/>
    <w:rsid w:val="00B153EA"/>
    <w:rsid w:val="00B15896"/>
    <w:rsid w:val="00B66692"/>
    <w:rsid w:val="00BD7948"/>
    <w:rsid w:val="00C05F58"/>
    <w:rsid w:val="00C27E5D"/>
    <w:rsid w:val="00D14C78"/>
    <w:rsid w:val="00D4710E"/>
    <w:rsid w:val="00D4722A"/>
    <w:rsid w:val="00D95AAC"/>
    <w:rsid w:val="00DB3651"/>
    <w:rsid w:val="00DC6038"/>
    <w:rsid w:val="00DE10FA"/>
    <w:rsid w:val="00DF26B6"/>
    <w:rsid w:val="00E06B63"/>
    <w:rsid w:val="00E10979"/>
    <w:rsid w:val="00E3272F"/>
    <w:rsid w:val="00E62647"/>
    <w:rsid w:val="00E777BE"/>
    <w:rsid w:val="00E962B9"/>
    <w:rsid w:val="00EA367B"/>
    <w:rsid w:val="00EA53DA"/>
    <w:rsid w:val="00EF2CFA"/>
    <w:rsid w:val="00F23108"/>
    <w:rsid w:val="00F6545A"/>
    <w:rsid w:val="00F71910"/>
    <w:rsid w:val="00F94EBE"/>
    <w:rsid w:val="00FA3D8B"/>
    <w:rsid w:val="00FE43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ADA1"/>
  <w15:docId w15:val="{5B2C24CB-9432-4F57-835B-503DAFB5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paragraph" w:styleId="Rvision">
    <w:name w:val="Revision"/>
    <w:hidden/>
    <w:uiPriority w:val="99"/>
    <w:semiHidden/>
    <w:rsid w:val="00705240"/>
    <w:pPr>
      <w:spacing w:after="0" w:line="240" w:lineRule="auto"/>
    </w:pPr>
    <w:rPr>
      <w:rFonts w:ascii="Verdana" w:eastAsia="Times New Roman" w:hAnsi="Verdana" w:cs="Times New Roman"/>
      <w:sz w:val="18"/>
      <w:szCs w:val="20"/>
      <w:lang w:eastAsia="fr-FR"/>
    </w:rPr>
  </w:style>
  <w:style w:type="character" w:styleId="Mentionnonrsolue">
    <w:name w:val="Unresolved Mention"/>
    <w:basedOn w:val="Policepardfaut"/>
    <w:uiPriority w:val="99"/>
    <w:semiHidden/>
    <w:unhideWhenUsed/>
    <w:rsid w:val="003E7A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tection.donnees@eau-artois-picardie.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875483BCD654BB734EFE48076B751" ma:contentTypeVersion="2" ma:contentTypeDescription="Crée un document." ma:contentTypeScope="" ma:versionID="a831448127fa119e842c4799b2113fd2">
  <xsd:schema xmlns:xsd="http://www.w3.org/2001/XMLSchema" xmlns:xs="http://www.w3.org/2001/XMLSchema" xmlns:p="http://schemas.microsoft.com/office/2006/metadata/properties" xmlns:ns2="26efba91-e2d2-4b45-a62e-1f28ba9da5ec" targetNamespace="http://schemas.microsoft.com/office/2006/metadata/properties" ma:root="true" ma:fieldsID="51e461f8bc4e4708848c3aa535f646b8" ns2:_="">
    <xsd:import namespace="26efba91-e2d2-4b45-a62e-1f28ba9da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efba91-e2d2-4b45-a62e-1f28ba9da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customXml/itemProps2.xml><?xml version="1.0" encoding="utf-8"?>
<ds:datastoreItem xmlns:ds="http://schemas.openxmlformats.org/officeDocument/2006/customXml" ds:itemID="{D06DD5E1-0A93-4BCE-B6AF-20C8414DD35D}">
  <ds:schemaRefs>
    <ds:schemaRef ds:uri="http://schemas.microsoft.com/sharepoint/v3/contenttype/forms"/>
  </ds:schemaRefs>
</ds:datastoreItem>
</file>

<file path=customXml/itemProps3.xml><?xml version="1.0" encoding="utf-8"?>
<ds:datastoreItem xmlns:ds="http://schemas.openxmlformats.org/officeDocument/2006/customXml" ds:itemID="{C4B9E8CD-85C1-47F6-88E8-84F3DCC0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efba91-e2d2-4b45-a62e-1f28ba9da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1986</Words>
  <Characters>10925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BENDERRADJI Soria</cp:lastModifiedBy>
  <cp:revision>19</cp:revision>
  <cp:lastPrinted>2022-10-27T11:37:00Z</cp:lastPrinted>
  <dcterms:created xsi:type="dcterms:W3CDTF">2023-07-05T15:30:00Z</dcterms:created>
  <dcterms:modified xsi:type="dcterms:W3CDTF">2026-02-12T17:50:00Z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0x0101006C6875483BCD654BB734EFE48076B751</vt:lpwstr>
  </property>
</Properties>
</file>